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391B8D" w14:paraId="40451F82" w14:textId="77777777">
        <w:trPr>
          <w:cantSplit/>
        </w:trPr>
        <w:tc>
          <w:tcPr>
            <w:tcW w:w="7920" w:type="dxa"/>
            <w:tcBorders>
              <w:top w:val="single" w:sz="6" w:space="0" w:color="000000"/>
              <w:left w:val="single" w:sz="6" w:space="0" w:color="000000"/>
              <w:bottom w:val="single" w:sz="6" w:space="0" w:color="000000"/>
              <w:right w:val="single" w:sz="6" w:space="0" w:color="000000"/>
            </w:tcBorders>
          </w:tcPr>
          <w:p w14:paraId="40451F76" w14:textId="77777777" w:rsidR="0070716F" w:rsidRPr="00BF3727" w:rsidRDefault="003B45D7" w:rsidP="0070716F">
            <w:pPr>
              <w:rPr>
                <w:color w:val="0000FF"/>
                <w:sz w:val="26"/>
                <w:szCs w:val="26"/>
              </w:rPr>
            </w:pPr>
            <w:r w:rsidRPr="00BF3727">
              <w:rPr>
                <w:sz w:val="26"/>
                <w:szCs w:val="26"/>
                <w:lang w:val="en-CA"/>
              </w:rPr>
              <w:fldChar w:fldCharType="begin"/>
            </w:r>
            <w:r w:rsidR="0070716F" w:rsidRPr="00BF3727">
              <w:rPr>
                <w:sz w:val="26"/>
                <w:szCs w:val="26"/>
                <w:lang w:val="en-CA"/>
              </w:rPr>
              <w:instrText xml:space="preserve"> SEQ CHAPTER \h \r 1</w:instrText>
            </w:r>
            <w:r w:rsidRPr="00BF3727">
              <w:rPr>
                <w:sz w:val="26"/>
                <w:szCs w:val="26"/>
                <w:lang w:val="en-CA"/>
              </w:rPr>
              <w:fldChar w:fldCharType="end"/>
            </w:r>
            <w:r w:rsidR="0070716F" w:rsidRPr="00BF3727">
              <w:rPr>
                <w:color w:val="0000FF"/>
                <w:sz w:val="26"/>
                <w:szCs w:val="26"/>
              </w:rPr>
              <w:t xml:space="preserve">Parts in </w:t>
            </w:r>
            <w:proofErr w:type="gramStart"/>
            <w:r w:rsidR="0070716F" w:rsidRPr="00BF3727">
              <w:rPr>
                <w:color w:val="0000FF"/>
                <w:sz w:val="26"/>
                <w:szCs w:val="26"/>
              </w:rPr>
              <w:t>blue print</w:t>
            </w:r>
            <w:proofErr w:type="gramEnd"/>
            <w:r w:rsidR="0070716F" w:rsidRPr="00BF3727">
              <w:rPr>
                <w:color w:val="0000FF"/>
                <w:sz w:val="26"/>
                <w:szCs w:val="26"/>
              </w:rPr>
              <w:t xml:space="preserve"> are instructions to user, not to be included in filed document unless so noted.</w:t>
            </w:r>
          </w:p>
          <w:p w14:paraId="40451F77" w14:textId="77777777" w:rsidR="0082376D" w:rsidRPr="00BF3727" w:rsidRDefault="0082376D" w:rsidP="0082376D">
            <w:pPr>
              <w:spacing w:before="100"/>
              <w:jc w:val="center"/>
              <w:rPr>
                <w:b/>
                <w:i/>
                <w:color w:val="0000FF"/>
                <w:sz w:val="26"/>
                <w:szCs w:val="26"/>
              </w:rPr>
            </w:pPr>
            <w:r w:rsidRPr="00BF3727">
              <w:rPr>
                <w:b/>
                <w:i/>
                <w:color w:val="0000FF"/>
                <w:sz w:val="26"/>
                <w:szCs w:val="26"/>
              </w:rPr>
              <w:t>PRACTICE TIPS</w:t>
            </w:r>
          </w:p>
          <w:p w14:paraId="40451F78" w14:textId="77777777" w:rsidR="0070716F" w:rsidRPr="00BF3727" w:rsidRDefault="0070716F" w:rsidP="0070716F">
            <w:pPr>
              <w:ind w:left="1560"/>
              <w:rPr>
                <w:color w:val="0000D6"/>
                <w:sz w:val="26"/>
                <w:szCs w:val="26"/>
              </w:rPr>
            </w:pPr>
            <w:r w:rsidRPr="00BF3727">
              <w:rPr>
                <w:color w:val="0000FF"/>
                <w:sz w:val="26"/>
                <w:szCs w:val="26"/>
              </w:rPr>
              <w:tab/>
            </w:r>
            <w:r w:rsidRPr="00BF3727">
              <w:rPr>
                <w:color w:val="0000FF"/>
                <w:sz w:val="26"/>
                <w:szCs w:val="26"/>
              </w:rPr>
              <w:tab/>
            </w:r>
            <w:r w:rsidRPr="00BF3727">
              <w:rPr>
                <w:color w:val="0000FF"/>
                <w:sz w:val="26"/>
                <w:szCs w:val="26"/>
              </w:rPr>
              <w:tab/>
            </w:r>
            <w:r w:rsidRPr="00BF3727">
              <w:rPr>
                <w:color w:val="0000FF"/>
                <w:sz w:val="26"/>
                <w:szCs w:val="26"/>
              </w:rPr>
              <w:tab/>
            </w:r>
            <w:r w:rsidRPr="00BF3727">
              <w:rPr>
                <w:color w:val="0000FF"/>
                <w:sz w:val="26"/>
                <w:szCs w:val="26"/>
              </w:rPr>
              <w:tab/>
            </w:r>
            <w:r w:rsidRPr="00BF3727">
              <w:rPr>
                <w:color w:val="0000D6"/>
                <w:sz w:val="26"/>
                <w:szCs w:val="26"/>
              </w:rPr>
              <w:tab/>
            </w:r>
          </w:p>
          <w:p w14:paraId="40451F79" w14:textId="523A6FC0" w:rsidR="0070716F" w:rsidRPr="00EC00CE" w:rsidRDefault="00F44E6B" w:rsidP="00D405EB">
            <w:pPr>
              <w:widowControl/>
              <w:rPr>
                <w:sz w:val="26"/>
                <w:szCs w:val="26"/>
              </w:rPr>
            </w:pPr>
            <w:r w:rsidRPr="00EC00CE">
              <w:rPr>
                <w:color w:val="0000D6"/>
                <w:sz w:val="26"/>
                <w:szCs w:val="26"/>
              </w:rPr>
              <w:t xml:space="preserve">For structure of the brief, see </w:t>
            </w:r>
            <w:hyperlink r:id="rId8" w:history="1">
              <w:r w:rsidRPr="00EC00CE">
                <w:rPr>
                  <w:rStyle w:val="SYSHYPERTEXT"/>
                  <w:sz w:val="26"/>
                  <w:szCs w:val="26"/>
                </w:rPr>
                <w:t>ADI Manual</w:t>
              </w:r>
              <w:r w:rsidRPr="00EC00CE">
                <w:rPr>
                  <w:rStyle w:val="SYSHYPERTEXT"/>
                  <w:color w:val="auto"/>
                  <w:sz w:val="26"/>
                  <w:szCs w:val="26"/>
                  <w:u w:val="none"/>
                </w:rPr>
                <w:t xml:space="preserve">, </w:t>
              </w:r>
              <w:r w:rsidRPr="00EC00CE">
                <w:rPr>
                  <w:color w:val="0000D6"/>
                  <w:sz w:val="26"/>
                  <w:szCs w:val="26"/>
                </w:rPr>
                <w:t xml:space="preserve">chapter 1, section 1.3.12.2, chapter 4, section 4.5.3, et seq., chapter 5, section 5.2, et seq. and California Rules of Court, rules 8.204 and 8.360. </w:t>
              </w:r>
            </w:hyperlink>
          </w:p>
          <w:p w14:paraId="40451F7A" w14:textId="77777777" w:rsidR="0070716F" w:rsidRPr="00EC00CE" w:rsidRDefault="0070716F" w:rsidP="0070716F">
            <w:pPr>
              <w:rPr>
                <w:color w:val="0000D6"/>
                <w:sz w:val="26"/>
                <w:szCs w:val="26"/>
              </w:rPr>
            </w:pPr>
          </w:p>
          <w:p w14:paraId="40451F7C" w14:textId="049AA92E" w:rsidR="00B4162D" w:rsidRDefault="00B4162D" w:rsidP="00B4162D">
            <w:pPr>
              <w:rPr>
                <w:color w:val="0000D6"/>
                <w:sz w:val="26"/>
                <w:szCs w:val="26"/>
              </w:rPr>
            </w:pPr>
            <w:r w:rsidRPr="00EC00CE">
              <w:rPr>
                <w:color w:val="0000D6"/>
                <w:sz w:val="26"/>
                <w:szCs w:val="26"/>
              </w:rPr>
              <w:t xml:space="preserve">For a juvenile delinquency appeal, a sample case caption is available in </w:t>
            </w:r>
            <w:hyperlink r:id="rId9" w:history="1">
              <w:r w:rsidR="004C4B63" w:rsidRPr="00EC00CE">
                <w:rPr>
                  <w:rStyle w:val="Hyperlink"/>
                  <w:i/>
                  <w:sz w:val="26"/>
                  <w:szCs w:val="26"/>
                </w:rPr>
                <w:t>Representing a Minor</w:t>
              </w:r>
              <w:r w:rsidR="003E333B">
                <w:rPr>
                  <w:rStyle w:val="Hyperlink"/>
                  <w:i/>
                  <w:sz w:val="26"/>
                  <w:szCs w:val="26"/>
                </w:rPr>
                <w:t xml:space="preserve"> </w:t>
              </w:r>
              <w:r w:rsidR="004C4B63" w:rsidRPr="00EC00CE">
                <w:rPr>
                  <w:rStyle w:val="Hyperlink"/>
                  <w:i/>
                  <w:sz w:val="26"/>
                  <w:szCs w:val="26"/>
                </w:rPr>
                <w:t>in a Delinquency Case</w:t>
              </w:r>
            </w:hyperlink>
            <w:r w:rsidR="00D867EA" w:rsidRPr="00EC00CE">
              <w:rPr>
                <w:color w:val="0000D6"/>
                <w:sz w:val="26"/>
                <w:szCs w:val="26"/>
              </w:rPr>
              <w:t xml:space="preserve">, </w:t>
            </w:r>
            <w:r w:rsidR="00EC00CE" w:rsidRPr="00EC00CE">
              <w:rPr>
                <w:color w:val="0000D6"/>
                <w:sz w:val="26"/>
                <w:szCs w:val="26"/>
              </w:rPr>
              <w:t>at</w:t>
            </w:r>
            <w:r w:rsidR="00371059">
              <w:rPr>
                <w:color w:val="0000D6"/>
                <w:sz w:val="26"/>
                <w:szCs w:val="26"/>
              </w:rPr>
              <w:t xml:space="preserve"> section IV. </w:t>
            </w:r>
          </w:p>
          <w:p w14:paraId="7F44E6C7" w14:textId="77777777" w:rsidR="003E333B" w:rsidRPr="00BF3727" w:rsidRDefault="003E333B" w:rsidP="00B4162D">
            <w:pPr>
              <w:rPr>
                <w:color w:val="0000D6"/>
                <w:sz w:val="26"/>
                <w:szCs w:val="26"/>
              </w:rPr>
            </w:pPr>
          </w:p>
          <w:p w14:paraId="40451F7D" w14:textId="77777777" w:rsidR="00FC0B4B" w:rsidRPr="00BF3727" w:rsidRDefault="00FC0B4B" w:rsidP="00FC0B4B">
            <w:pPr>
              <w:rPr>
                <w:i/>
                <w:iCs/>
                <w:color w:val="0000D6"/>
                <w:sz w:val="26"/>
                <w:szCs w:val="26"/>
              </w:rPr>
            </w:pPr>
            <w:r w:rsidRPr="00BF3727">
              <w:rPr>
                <w:color w:val="0000D6"/>
                <w:sz w:val="26"/>
                <w:szCs w:val="26"/>
              </w:rPr>
              <w:t xml:space="preserve">For an LPS conservatorship appeal, substitute </w:t>
            </w:r>
            <w:proofErr w:type="gramStart"/>
            <w:r w:rsidRPr="00BF3727">
              <w:rPr>
                <w:i/>
                <w:iCs/>
                <w:color w:val="0000D6"/>
                <w:sz w:val="26"/>
                <w:szCs w:val="26"/>
              </w:rPr>
              <w:t>In</w:t>
            </w:r>
            <w:proofErr w:type="gramEnd"/>
            <w:r w:rsidRPr="00BF3727">
              <w:rPr>
                <w:i/>
                <w:iCs/>
                <w:color w:val="0000D6"/>
                <w:sz w:val="26"/>
                <w:szCs w:val="26"/>
              </w:rPr>
              <w:t xml:space="preserve"> re Conservatorship of Ben C.</w:t>
            </w:r>
            <w:r w:rsidRPr="00BF3727">
              <w:rPr>
                <w:color w:val="0000D6"/>
                <w:sz w:val="26"/>
                <w:szCs w:val="26"/>
              </w:rPr>
              <w:t xml:space="preserve"> (2007) 40 Cal.4th 529 for </w:t>
            </w:r>
            <w:r w:rsidRPr="00BF3727">
              <w:rPr>
                <w:i/>
                <w:iCs/>
                <w:color w:val="0000D6"/>
                <w:sz w:val="26"/>
                <w:szCs w:val="26"/>
              </w:rPr>
              <w:t>Wende-Anders.</w:t>
            </w:r>
          </w:p>
          <w:p w14:paraId="40451F7E" w14:textId="77777777" w:rsidR="00FC0B4B" w:rsidRPr="00BF3727" w:rsidRDefault="00FC0B4B" w:rsidP="0070716F">
            <w:pPr>
              <w:widowControl/>
              <w:spacing w:after="38"/>
              <w:rPr>
                <w:color w:val="0000D6"/>
                <w:sz w:val="26"/>
                <w:szCs w:val="26"/>
              </w:rPr>
            </w:pPr>
          </w:p>
          <w:p w14:paraId="40451F7F" w14:textId="4D6824B7" w:rsidR="0082376D" w:rsidRPr="00BF3727" w:rsidRDefault="00423C90" w:rsidP="0070716F">
            <w:pPr>
              <w:widowControl/>
              <w:spacing w:after="38"/>
              <w:rPr>
                <w:color w:val="0000D6"/>
                <w:sz w:val="26"/>
                <w:szCs w:val="26"/>
              </w:rPr>
            </w:pPr>
            <w:r>
              <w:rPr>
                <w:color w:val="0000D6"/>
                <w:sz w:val="26"/>
                <w:szCs w:val="26"/>
              </w:rPr>
              <w:t>For dependency cases, a</w:t>
            </w:r>
            <w:r w:rsidR="0070716F" w:rsidRPr="00BF3727">
              <w:rPr>
                <w:color w:val="0000D6"/>
                <w:sz w:val="26"/>
                <w:szCs w:val="26"/>
              </w:rPr>
              <w:t xml:space="preserve"> sample </w:t>
            </w:r>
            <w:r w:rsidR="0070716F" w:rsidRPr="00BF3727">
              <w:rPr>
                <w:i/>
                <w:iCs/>
                <w:color w:val="0000D6"/>
                <w:sz w:val="26"/>
                <w:szCs w:val="26"/>
              </w:rPr>
              <w:t>Sade C.</w:t>
            </w:r>
            <w:r w:rsidR="0070716F" w:rsidRPr="00BF3727">
              <w:rPr>
                <w:color w:val="0000D6"/>
                <w:sz w:val="26"/>
                <w:szCs w:val="26"/>
              </w:rPr>
              <w:t>-</w:t>
            </w:r>
            <w:r w:rsidR="0070716F" w:rsidRPr="00BF3727">
              <w:rPr>
                <w:i/>
                <w:iCs/>
                <w:color w:val="0000D6"/>
                <w:sz w:val="26"/>
                <w:szCs w:val="26"/>
              </w:rPr>
              <w:t>Phoenix H.</w:t>
            </w:r>
            <w:r w:rsidR="00927D13" w:rsidRPr="00BF3727">
              <w:rPr>
                <w:color w:val="0000D6"/>
                <w:sz w:val="26"/>
                <w:szCs w:val="26"/>
              </w:rPr>
              <w:t xml:space="preserve"> </w:t>
            </w:r>
            <w:r w:rsidR="00043E7A" w:rsidRPr="00BF3727">
              <w:rPr>
                <w:color w:val="0000D6"/>
                <w:sz w:val="26"/>
                <w:szCs w:val="26"/>
              </w:rPr>
              <w:t xml:space="preserve">letter </w:t>
            </w:r>
            <w:r w:rsidR="00927D13" w:rsidRPr="00BF3727">
              <w:rPr>
                <w:color w:val="0000D6"/>
                <w:sz w:val="26"/>
                <w:szCs w:val="26"/>
              </w:rPr>
              <w:t>brief</w:t>
            </w:r>
            <w:r w:rsidR="0070716F" w:rsidRPr="00BF3727">
              <w:rPr>
                <w:color w:val="0000D6"/>
                <w:sz w:val="26"/>
                <w:szCs w:val="26"/>
              </w:rPr>
              <w:t xml:space="preserve"> is provided on the </w:t>
            </w:r>
            <w:hyperlink r:id="rId10" w:history="1">
              <w:r w:rsidR="0070716F" w:rsidRPr="00BF3727">
                <w:rPr>
                  <w:color w:val="0000FF"/>
                  <w:sz w:val="26"/>
                  <w:szCs w:val="26"/>
                  <w:u w:val="single"/>
                </w:rPr>
                <w:t>forms and samples page</w:t>
              </w:r>
            </w:hyperlink>
            <w:r w:rsidR="0070716F" w:rsidRPr="00BF3727">
              <w:rPr>
                <w:color w:val="0000D6"/>
                <w:sz w:val="26"/>
                <w:szCs w:val="26"/>
              </w:rPr>
              <w:t>.</w:t>
            </w:r>
          </w:p>
          <w:p w14:paraId="40451F81" w14:textId="06AA915A" w:rsidR="00927D13" w:rsidRDefault="00927D13" w:rsidP="00155094">
            <w:pPr>
              <w:widowControl/>
              <w:spacing w:after="38"/>
              <w:rPr>
                <w:sz w:val="26"/>
                <w:szCs w:val="26"/>
              </w:rPr>
            </w:pPr>
          </w:p>
        </w:tc>
      </w:tr>
    </w:tbl>
    <w:p w14:paraId="40451F83" w14:textId="77777777" w:rsidR="00391B8D" w:rsidRDefault="00391B8D">
      <w:pPr>
        <w:widowControl/>
        <w:jc w:val="center"/>
        <w:rPr>
          <w:i/>
          <w:iCs/>
          <w:color w:val="0000D6"/>
          <w:sz w:val="26"/>
          <w:szCs w:val="26"/>
          <w:u w:val="single"/>
        </w:rPr>
      </w:pPr>
    </w:p>
    <w:p w14:paraId="40451F84" w14:textId="77777777" w:rsidR="00917F02" w:rsidRDefault="00917F02">
      <w:pPr>
        <w:widowControl/>
        <w:autoSpaceDE/>
        <w:autoSpaceDN/>
        <w:adjustRightInd/>
        <w:spacing w:after="200" w:line="276" w:lineRule="auto"/>
        <w:rPr>
          <w:b/>
          <w:bCs/>
          <w:sz w:val="26"/>
          <w:szCs w:val="26"/>
        </w:rPr>
      </w:pPr>
      <w:r>
        <w:rPr>
          <w:b/>
          <w:bCs/>
          <w:sz w:val="26"/>
          <w:szCs w:val="26"/>
        </w:rPr>
        <w:br w:type="page"/>
      </w:r>
    </w:p>
    <w:p w14:paraId="40451F85" w14:textId="77777777" w:rsidR="00391B8D" w:rsidRDefault="00976484" w:rsidP="005B63A1">
      <w:pPr>
        <w:widowControl/>
        <w:spacing w:line="360" w:lineRule="auto"/>
        <w:jc w:val="center"/>
        <w:rPr>
          <w:b/>
          <w:bCs/>
          <w:sz w:val="26"/>
          <w:szCs w:val="26"/>
        </w:rPr>
      </w:pPr>
      <w:r>
        <w:rPr>
          <w:b/>
          <w:bCs/>
          <w:sz w:val="26"/>
          <w:szCs w:val="26"/>
        </w:rPr>
        <w:lastRenderedPageBreak/>
        <w:t>IN THE COURT OF APPEAL OF THE STATE OF CALIFORNIA</w:t>
      </w:r>
    </w:p>
    <w:p w14:paraId="40451F86" w14:textId="77777777" w:rsidR="00391B8D" w:rsidRDefault="00976484" w:rsidP="005B63A1">
      <w:pPr>
        <w:widowControl/>
        <w:spacing w:line="360" w:lineRule="auto"/>
        <w:jc w:val="center"/>
        <w:rPr>
          <w:b/>
          <w:bCs/>
          <w:sz w:val="26"/>
          <w:szCs w:val="26"/>
        </w:rPr>
      </w:pPr>
      <w:r>
        <w:rPr>
          <w:b/>
          <w:bCs/>
          <w:sz w:val="26"/>
          <w:szCs w:val="26"/>
        </w:rPr>
        <w:t>FOURTH APPELLATE DISTRICT</w:t>
      </w:r>
    </w:p>
    <w:p w14:paraId="40451F87" w14:textId="77777777" w:rsidR="00391B8D" w:rsidRDefault="00976484" w:rsidP="00C01EBF">
      <w:pPr>
        <w:widowControl/>
        <w:spacing w:line="360" w:lineRule="auto"/>
        <w:jc w:val="center"/>
        <w:rPr>
          <w:sz w:val="26"/>
          <w:szCs w:val="26"/>
        </w:rPr>
      </w:pPr>
      <w:r>
        <w:rPr>
          <w:b/>
          <w:bCs/>
          <w:sz w:val="26"/>
          <w:szCs w:val="26"/>
        </w:rPr>
        <w:t xml:space="preserve">DIVISION </w:t>
      </w:r>
      <w:r>
        <w:rPr>
          <w:b/>
          <w:bCs/>
          <w:i/>
          <w:iCs/>
          <w:color w:val="0000FF"/>
          <w:sz w:val="26"/>
          <w:szCs w:val="26"/>
        </w:rPr>
        <w:t>[NUMBER]</w:t>
      </w: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391B8D" w14:paraId="40451F96" w14:textId="77777777">
        <w:trPr>
          <w:cantSplit/>
        </w:trPr>
        <w:tc>
          <w:tcPr>
            <w:tcW w:w="5760" w:type="dxa"/>
            <w:tcBorders>
              <w:top w:val="nil"/>
              <w:left w:val="nil"/>
              <w:bottom w:val="single" w:sz="6" w:space="0" w:color="000000"/>
              <w:right w:val="nil"/>
            </w:tcBorders>
          </w:tcPr>
          <w:p w14:paraId="40451F88" w14:textId="77777777" w:rsidR="00391B8D" w:rsidRDefault="00976484">
            <w:pPr>
              <w:widowControl/>
              <w:spacing w:before="120"/>
              <w:rPr>
                <w:sz w:val="26"/>
                <w:szCs w:val="26"/>
              </w:rPr>
            </w:pPr>
            <w:r>
              <w:rPr>
                <w:sz w:val="26"/>
                <w:szCs w:val="26"/>
              </w:rPr>
              <w:t>THE PEOPLE OF THE STATE OF CALIFORNIA,</w:t>
            </w:r>
          </w:p>
          <w:p w14:paraId="40451F89" w14:textId="77777777" w:rsidR="00391B8D" w:rsidRDefault="00976484">
            <w:pPr>
              <w:widowControl/>
              <w:rPr>
                <w:sz w:val="26"/>
                <w:szCs w:val="26"/>
              </w:rPr>
            </w:pPr>
            <w:r>
              <w:rPr>
                <w:sz w:val="26"/>
                <w:szCs w:val="26"/>
              </w:rPr>
              <w:t>Plaintiff and Respondent,</w:t>
            </w:r>
          </w:p>
          <w:p w14:paraId="40451F8A" w14:textId="77777777" w:rsidR="00391B8D" w:rsidRDefault="00391B8D">
            <w:pPr>
              <w:widowControl/>
              <w:rPr>
                <w:sz w:val="26"/>
                <w:szCs w:val="26"/>
              </w:rPr>
            </w:pPr>
          </w:p>
          <w:p w14:paraId="40451F8B" w14:textId="77777777" w:rsidR="00391B8D" w:rsidRDefault="00976484">
            <w:pPr>
              <w:widowControl/>
              <w:rPr>
                <w:sz w:val="26"/>
                <w:szCs w:val="26"/>
              </w:rPr>
            </w:pPr>
            <w:r>
              <w:rPr>
                <w:sz w:val="26"/>
                <w:szCs w:val="26"/>
              </w:rPr>
              <w:t xml:space="preserve">v.  </w:t>
            </w:r>
          </w:p>
          <w:p w14:paraId="40451F8C" w14:textId="77777777" w:rsidR="00391B8D" w:rsidRDefault="00391B8D">
            <w:pPr>
              <w:widowControl/>
              <w:rPr>
                <w:sz w:val="26"/>
                <w:szCs w:val="26"/>
              </w:rPr>
            </w:pPr>
          </w:p>
          <w:p w14:paraId="40451F8D" w14:textId="6B68392E" w:rsidR="00391B8D" w:rsidRDefault="00976484">
            <w:pPr>
              <w:widowControl/>
              <w:rPr>
                <w:sz w:val="26"/>
                <w:szCs w:val="26"/>
              </w:rPr>
            </w:pPr>
            <w:r>
              <w:rPr>
                <w:rStyle w:val="QuickFormat1"/>
              </w:rPr>
              <w:t>[</w:t>
            </w:r>
            <w:r w:rsidR="00594BA3">
              <w:rPr>
                <w:rStyle w:val="QuickFormat1"/>
              </w:rPr>
              <w:t>APPELLANT’S NAME</w:t>
            </w:r>
            <w:r>
              <w:rPr>
                <w:rStyle w:val="QuickFormat1"/>
              </w:rPr>
              <w:t>]</w:t>
            </w:r>
            <w:r>
              <w:rPr>
                <w:sz w:val="26"/>
                <w:szCs w:val="26"/>
              </w:rPr>
              <w:t>,</w:t>
            </w:r>
          </w:p>
          <w:p w14:paraId="40451F8E" w14:textId="77777777" w:rsidR="00391B8D" w:rsidRDefault="00976484" w:rsidP="0089328B">
            <w:pPr>
              <w:widowControl/>
              <w:rPr>
                <w:sz w:val="26"/>
                <w:szCs w:val="26"/>
              </w:rPr>
            </w:pPr>
            <w:r>
              <w:rPr>
                <w:sz w:val="26"/>
                <w:szCs w:val="26"/>
              </w:rPr>
              <w:t>Defendant and Appellant.</w:t>
            </w:r>
          </w:p>
        </w:tc>
        <w:tc>
          <w:tcPr>
            <w:tcW w:w="3600" w:type="dxa"/>
            <w:tcBorders>
              <w:top w:val="nil"/>
              <w:left w:val="single" w:sz="6" w:space="0" w:color="000000"/>
              <w:bottom w:val="nil"/>
              <w:right w:val="nil"/>
            </w:tcBorders>
          </w:tcPr>
          <w:p w14:paraId="40451F8F" w14:textId="77777777" w:rsidR="00391B8D" w:rsidRDefault="00391B8D">
            <w:pPr>
              <w:widowControl/>
              <w:rPr>
                <w:sz w:val="26"/>
                <w:szCs w:val="26"/>
              </w:rPr>
            </w:pPr>
          </w:p>
          <w:p w14:paraId="40451F90" w14:textId="77777777" w:rsidR="00391B8D" w:rsidRDefault="00976484">
            <w:pPr>
              <w:widowControl/>
              <w:rPr>
                <w:sz w:val="26"/>
                <w:szCs w:val="26"/>
              </w:rPr>
            </w:pPr>
            <w:r>
              <w:rPr>
                <w:sz w:val="26"/>
                <w:szCs w:val="26"/>
              </w:rPr>
              <w:t>Court of Appeal</w:t>
            </w:r>
          </w:p>
          <w:p w14:paraId="40451F91" w14:textId="77777777" w:rsidR="00391B8D" w:rsidRDefault="00976484">
            <w:pPr>
              <w:widowControl/>
              <w:rPr>
                <w:sz w:val="26"/>
                <w:szCs w:val="26"/>
              </w:rPr>
            </w:pPr>
            <w:r>
              <w:rPr>
                <w:sz w:val="26"/>
                <w:szCs w:val="26"/>
              </w:rPr>
              <w:t xml:space="preserve">No. </w:t>
            </w:r>
            <w:r>
              <w:rPr>
                <w:i/>
                <w:iCs/>
                <w:color w:val="0000D6"/>
                <w:sz w:val="26"/>
                <w:szCs w:val="26"/>
              </w:rPr>
              <w:t>[number]</w:t>
            </w:r>
          </w:p>
          <w:p w14:paraId="40451F92" w14:textId="77777777" w:rsidR="00391B8D" w:rsidRDefault="00391B8D">
            <w:pPr>
              <w:widowControl/>
              <w:rPr>
                <w:sz w:val="26"/>
                <w:szCs w:val="26"/>
              </w:rPr>
            </w:pPr>
          </w:p>
          <w:p w14:paraId="40451F93" w14:textId="77777777" w:rsidR="00391B8D" w:rsidRDefault="00976484">
            <w:pPr>
              <w:widowControl/>
              <w:rPr>
                <w:sz w:val="26"/>
                <w:szCs w:val="26"/>
              </w:rPr>
            </w:pPr>
            <w:r>
              <w:rPr>
                <w:sz w:val="26"/>
                <w:szCs w:val="26"/>
              </w:rPr>
              <w:t>Superior Court</w:t>
            </w:r>
          </w:p>
          <w:p w14:paraId="40451F94" w14:textId="77777777" w:rsidR="00391B8D" w:rsidRDefault="00976484">
            <w:pPr>
              <w:widowControl/>
              <w:rPr>
                <w:sz w:val="26"/>
                <w:szCs w:val="26"/>
              </w:rPr>
            </w:pPr>
            <w:r>
              <w:rPr>
                <w:sz w:val="26"/>
                <w:szCs w:val="26"/>
              </w:rPr>
              <w:t xml:space="preserve">No. </w:t>
            </w:r>
            <w:r>
              <w:rPr>
                <w:i/>
                <w:iCs/>
                <w:color w:val="0000D6"/>
                <w:sz w:val="26"/>
                <w:szCs w:val="26"/>
              </w:rPr>
              <w:t>[number]</w:t>
            </w:r>
          </w:p>
          <w:p w14:paraId="40451F95" w14:textId="77777777" w:rsidR="00391B8D" w:rsidRDefault="00391B8D">
            <w:pPr>
              <w:widowControl/>
              <w:spacing w:after="38"/>
              <w:rPr>
                <w:sz w:val="26"/>
                <w:szCs w:val="26"/>
              </w:rPr>
            </w:pPr>
          </w:p>
        </w:tc>
      </w:tr>
    </w:tbl>
    <w:p w14:paraId="40451F97" w14:textId="77777777" w:rsidR="00FC0B4B" w:rsidRDefault="00FC0B4B">
      <w:pPr>
        <w:widowControl/>
        <w:rPr>
          <w:sz w:val="26"/>
          <w:szCs w:val="26"/>
        </w:rPr>
      </w:pPr>
    </w:p>
    <w:p w14:paraId="40451F98" w14:textId="77777777" w:rsidR="00391B8D" w:rsidRDefault="00976484">
      <w:pPr>
        <w:widowControl/>
        <w:jc w:val="center"/>
        <w:rPr>
          <w:b/>
          <w:bCs/>
          <w:sz w:val="26"/>
          <w:szCs w:val="26"/>
        </w:rPr>
      </w:pPr>
      <w:r>
        <w:rPr>
          <w:b/>
          <w:bCs/>
          <w:sz w:val="26"/>
          <w:szCs w:val="26"/>
        </w:rPr>
        <w:t xml:space="preserve">APPEAL FROM THE SUPERIOR COURT OF </w:t>
      </w:r>
    </w:p>
    <w:p w14:paraId="40451F99" w14:textId="77777777" w:rsidR="0082376D" w:rsidRDefault="00000525" w:rsidP="00FC0B4B">
      <w:pPr>
        <w:widowControl/>
        <w:jc w:val="center"/>
        <w:rPr>
          <w:b/>
          <w:bCs/>
          <w:sz w:val="26"/>
          <w:szCs w:val="26"/>
        </w:rPr>
      </w:pPr>
      <w:r w:rsidRPr="0003519F">
        <w:rPr>
          <w:b/>
          <w:i/>
          <w:iCs/>
          <w:color w:val="0000D6"/>
          <w:sz w:val="26"/>
          <w:szCs w:val="26"/>
        </w:rPr>
        <w:t>[NAME]</w:t>
      </w:r>
      <w:r w:rsidR="00976484">
        <w:rPr>
          <w:b/>
          <w:bCs/>
          <w:i/>
          <w:iCs/>
          <w:sz w:val="26"/>
          <w:szCs w:val="26"/>
        </w:rPr>
        <w:t xml:space="preserve"> </w:t>
      </w:r>
      <w:r w:rsidR="0082376D">
        <w:rPr>
          <w:b/>
          <w:bCs/>
          <w:sz w:val="26"/>
          <w:szCs w:val="26"/>
        </w:rPr>
        <w:t>COUNTY</w:t>
      </w:r>
    </w:p>
    <w:p w14:paraId="40451F9A" w14:textId="77777777" w:rsidR="007D31B8" w:rsidRDefault="007D31B8" w:rsidP="00FC0B4B">
      <w:pPr>
        <w:widowControl/>
        <w:jc w:val="center"/>
        <w:rPr>
          <w:b/>
          <w:bCs/>
          <w:sz w:val="26"/>
          <w:szCs w:val="26"/>
        </w:rPr>
      </w:pPr>
    </w:p>
    <w:p w14:paraId="40451F9B" w14:textId="6220CEC6" w:rsidR="007D31B8" w:rsidRDefault="007D31B8" w:rsidP="007D31B8">
      <w:pPr>
        <w:widowControl/>
        <w:tabs>
          <w:tab w:val="left" w:pos="0"/>
        </w:tabs>
        <w:jc w:val="center"/>
        <w:rPr>
          <w:sz w:val="26"/>
          <w:szCs w:val="26"/>
        </w:rPr>
      </w:pPr>
      <w:r>
        <w:rPr>
          <w:sz w:val="26"/>
          <w:szCs w:val="26"/>
        </w:rPr>
        <w:t>Honorable</w:t>
      </w:r>
      <w:r>
        <w:rPr>
          <w:i/>
          <w:iCs/>
          <w:sz w:val="26"/>
          <w:szCs w:val="26"/>
        </w:rPr>
        <w:t xml:space="preserve"> </w:t>
      </w:r>
      <w:r>
        <w:rPr>
          <w:i/>
          <w:iCs/>
          <w:color w:val="0000D6"/>
          <w:sz w:val="26"/>
          <w:szCs w:val="26"/>
        </w:rPr>
        <w:t>[</w:t>
      </w:r>
      <w:r w:rsidR="00594BA3">
        <w:rPr>
          <w:i/>
          <w:iCs/>
          <w:color w:val="0000D6"/>
          <w:sz w:val="26"/>
          <w:szCs w:val="26"/>
        </w:rPr>
        <w:t>n</w:t>
      </w:r>
      <w:r>
        <w:rPr>
          <w:i/>
          <w:iCs/>
          <w:color w:val="0000D6"/>
          <w:sz w:val="26"/>
          <w:szCs w:val="26"/>
        </w:rPr>
        <w:t>ame]</w:t>
      </w:r>
      <w:r>
        <w:rPr>
          <w:sz w:val="26"/>
          <w:szCs w:val="26"/>
        </w:rPr>
        <w:t>, Judge</w:t>
      </w:r>
    </w:p>
    <w:p w14:paraId="40451F9C" w14:textId="77777777" w:rsidR="00EC1479" w:rsidRDefault="00EC1479" w:rsidP="007D31B8">
      <w:pPr>
        <w:widowControl/>
        <w:tabs>
          <w:tab w:val="left" w:pos="0"/>
        </w:tabs>
        <w:jc w:val="center"/>
        <w:rPr>
          <w:sz w:val="26"/>
          <w:szCs w:val="26"/>
        </w:rPr>
      </w:pPr>
    </w:p>
    <w:p w14:paraId="40451F9D" w14:textId="77777777" w:rsidR="00310240" w:rsidRDefault="00310240" w:rsidP="007D31B8">
      <w:pPr>
        <w:widowControl/>
        <w:tabs>
          <w:tab w:val="left" w:pos="0"/>
        </w:tabs>
        <w:spacing w:line="2" w:lineRule="exact"/>
        <w:rPr>
          <w:i/>
          <w:iCs/>
          <w:sz w:val="26"/>
          <w:szCs w:val="26"/>
        </w:rPr>
      </w:pPr>
    </w:p>
    <w:p w14:paraId="40451F9E" w14:textId="77777777" w:rsidR="007D31B8" w:rsidRDefault="007D31B8" w:rsidP="007D31B8">
      <w:pPr>
        <w:widowControl/>
        <w:tabs>
          <w:tab w:val="left" w:pos="0"/>
        </w:tabs>
        <w:spacing w:line="2" w:lineRule="exact"/>
        <w:rPr>
          <w:i/>
          <w:iCs/>
          <w:sz w:val="26"/>
          <w:szCs w:val="26"/>
        </w:rPr>
      </w:pPr>
      <w:r>
        <w:rPr>
          <w:noProof/>
        </w:rPr>
        <mc:AlternateContent>
          <mc:Choice Requires="wps">
            <w:drawing>
              <wp:anchor distT="0" distB="0" distL="114300" distR="114300" simplePos="0" relativeHeight="251667456" behindDoc="0" locked="0" layoutInCell="0" allowOverlap="1" wp14:anchorId="4045203A" wp14:editId="4045203B">
                <wp:simplePos x="0" y="0"/>
                <wp:positionH relativeFrom="margin">
                  <wp:posOffset>0</wp:posOffset>
                </wp:positionH>
                <wp:positionV relativeFrom="paragraph">
                  <wp:posOffset>0</wp:posOffset>
                </wp:positionV>
                <wp:extent cx="0" cy="0"/>
                <wp:effectExtent l="9525" t="10160" r="9525" b="889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3EBB6" id="Line 6"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KABpgY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Pr>
          <w:noProof/>
        </w:rPr>
        <mc:AlternateContent>
          <mc:Choice Requires="wps">
            <w:drawing>
              <wp:anchor distT="0" distB="0" distL="114300" distR="114300" simplePos="0" relativeHeight="251668480" behindDoc="0" locked="0" layoutInCell="0" allowOverlap="1" wp14:anchorId="4045203C" wp14:editId="4045203D">
                <wp:simplePos x="0" y="0"/>
                <wp:positionH relativeFrom="margin">
                  <wp:posOffset>914400</wp:posOffset>
                </wp:positionH>
                <wp:positionV relativeFrom="paragraph">
                  <wp:posOffset>5715</wp:posOffset>
                </wp:positionV>
                <wp:extent cx="3200400" cy="0"/>
                <wp:effectExtent l="9525" t="6350" r="9525" b="1270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8991B" id="Line 7"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" o:allowincell="f" strokecolor="#020000" strokeweight=".96pt">
                <w10:wrap anchorx="margin"/>
              </v:line>
            </w:pict>
          </mc:Fallback>
        </mc:AlternateContent>
      </w:r>
    </w:p>
    <w:p w14:paraId="40451F9F" w14:textId="77777777" w:rsidR="007D31B8" w:rsidRDefault="007D31B8" w:rsidP="007D31B8">
      <w:pPr>
        <w:widowControl/>
        <w:tabs>
          <w:tab w:val="left" w:pos="0"/>
        </w:tabs>
        <w:rPr>
          <w:i/>
          <w:iCs/>
          <w:sz w:val="26"/>
          <w:szCs w:val="26"/>
        </w:rPr>
      </w:pPr>
    </w:p>
    <w:p w14:paraId="40451FA0" w14:textId="77777777" w:rsidR="007D31B8" w:rsidRDefault="007D31B8" w:rsidP="007D31B8">
      <w:pPr>
        <w:widowControl/>
        <w:tabs>
          <w:tab w:val="left" w:pos="0"/>
        </w:tabs>
        <w:ind w:left="720"/>
        <w:rPr>
          <w:i/>
          <w:iCs/>
          <w:sz w:val="26"/>
          <w:szCs w:val="26"/>
        </w:rPr>
      </w:pPr>
      <w:r>
        <w:rPr>
          <w:b/>
          <w:bCs/>
          <w:sz w:val="26"/>
          <w:szCs w:val="26"/>
        </w:rPr>
        <w:t>BRIEF SUBMITTED ON BEHALF OF APPELLANT IN</w:t>
      </w:r>
      <w:r w:rsidR="00310240">
        <w:rPr>
          <w:b/>
          <w:bCs/>
          <w:sz w:val="26"/>
          <w:szCs w:val="26"/>
        </w:rPr>
        <w:t xml:space="preserve"> </w:t>
      </w:r>
      <w:r>
        <w:rPr>
          <w:b/>
          <w:bCs/>
          <w:sz w:val="26"/>
          <w:szCs w:val="26"/>
        </w:rPr>
        <w:t>ACCORDANCE WITH THE PROCEDURES O</w:t>
      </w:r>
      <w:r w:rsidR="00310240">
        <w:rPr>
          <w:b/>
          <w:bCs/>
          <w:sz w:val="26"/>
          <w:szCs w:val="26"/>
        </w:rPr>
        <w:t xml:space="preserve">UTLINED IN </w:t>
      </w:r>
      <w:r w:rsidR="00310240" w:rsidRPr="00EC1479">
        <w:rPr>
          <w:b/>
          <w:bCs/>
          <w:i/>
          <w:sz w:val="26"/>
          <w:szCs w:val="26"/>
        </w:rPr>
        <w:t xml:space="preserve">PEOPLE </w:t>
      </w:r>
      <w:r w:rsidRPr="00EC1479">
        <w:rPr>
          <w:b/>
          <w:bCs/>
          <w:i/>
          <w:sz w:val="26"/>
          <w:szCs w:val="26"/>
        </w:rPr>
        <w:t>v. WENDE</w:t>
      </w:r>
      <w:r>
        <w:rPr>
          <w:b/>
          <w:bCs/>
          <w:sz w:val="26"/>
          <w:szCs w:val="26"/>
        </w:rPr>
        <w:t xml:space="preserve"> </w:t>
      </w:r>
      <w:r w:rsidR="00310240">
        <w:rPr>
          <w:b/>
          <w:bCs/>
          <w:sz w:val="26"/>
          <w:szCs w:val="26"/>
        </w:rPr>
        <w:t xml:space="preserve">(1979) 25 Cal.3d 436 AND </w:t>
      </w:r>
      <w:r w:rsidR="00310240" w:rsidRPr="00EC1479">
        <w:rPr>
          <w:b/>
          <w:bCs/>
          <w:i/>
          <w:sz w:val="26"/>
          <w:szCs w:val="26"/>
        </w:rPr>
        <w:t>ANDERS</w:t>
      </w:r>
      <w:r w:rsidRPr="00EC1479">
        <w:rPr>
          <w:b/>
          <w:bCs/>
          <w:i/>
          <w:sz w:val="26"/>
          <w:szCs w:val="26"/>
        </w:rPr>
        <w:t xml:space="preserve"> v. CALIFORNIA</w:t>
      </w:r>
      <w:r>
        <w:rPr>
          <w:b/>
          <w:bCs/>
          <w:sz w:val="26"/>
          <w:szCs w:val="26"/>
        </w:rPr>
        <w:t xml:space="preserve"> (1967) 386 U.S. 738</w:t>
      </w:r>
      <w:r>
        <w:rPr>
          <w:noProof/>
        </w:rPr>
        <mc:AlternateContent>
          <mc:Choice Requires="wps">
            <w:drawing>
              <wp:anchor distT="0" distB="0" distL="114300" distR="114300" simplePos="0" relativeHeight="251670528" behindDoc="0" locked="0" layoutInCell="0" allowOverlap="1" wp14:anchorId="4045203E" wp14:editId="4045203F">
                <wp:simplePos x="0" y="0"/>
                <wp:positionH relativeFrom="margin">
                  <wp:posOffset>0</wp:posOffset>
                </wp:positionH>
                <wp:positionV relativeFrom="paragraph">
                  <wp:posOffset>0</wp:posOffset>
                </wp:positionV>
                <wp:extent cx="0" cy="0"/>
                <wp:effectExtent l="9525" t="7620" r="9525" b="1143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089D1" id="Line 9"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4BDAIAACQ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I/RTgEMAgAAJA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Pr>
          <w:i/>
          <w:iCs/>
          <w:color w:val="0000FF"/>
          <w:sz w:val="26"/>
          <w:szCs w:val="26"/>
        </w:rPr>
        <w:tab/>
      </w:r>
    </w:p>
    <w:p w14:paraId="40451FA1" w14:textId="77777777" w:rsidR="0082376D" w:rsidRDefault="0082376D">
      <w:pPr>
        <w:widowControl/>
        <w:rPr>
          <w:i/>
          <w:iCs/>
          <w:sz w:val="26"/>
          <w:szCs w:val="26"/>
        </w:rPr>
      </w:pPr>
    </w:p>
    <w:p w14:paraId="40451FA2" w14:textId="77777777" w:rsidR="00391B8D" w:rsidRDefault="00677605" w:rsidP="00852436">
      <w:pPr>
        <w:widowControl/>
        <w:spacing w:line="2" w:lineRule="exact"/>
        <w:rPr>
          <w:i/>
          <w:iCs/>
          <w:sz w:val="26"/>
          <w:szCs w:val="26"/>
        </w:rPr>
      </w:pPr>
      <w:r>
        <w:rPr>
          <w:noProof/>
        </w:rPr>
        <mc:AlternateContent>
          <mc:Choice Requires="wps">
            <w:drawing>
              <wp:anchor distT="0" distB="0" distL="114300" distR="114300" simplePos="0" relativeHeight="251658240" behindDoc="0" locked="0" layoutInCell="0" allowOverlap="1" wp14:anchorId="40452040" wp14:editId="40452041">
                <wp:simplePos x="0" y="0"/>
                <wp:positionH relativeFrom="margin">
                  <wp:posOffset>0</wp:posOffset>
                </wp:positionH>
                <wp:positionV relativeFrom="paragraph">
                  <wp:posOffset>0</wp:posOffset>
                </wp:positionV>
                <wp:extent cx="0" cy="0"/>
                <wp:effectExtent l="9525" t="6350" r="9525" b="1270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31C35"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GaJyfE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Pr>
          <w:noProof/>
        </w:rPr>
        <mc:AlternateContent>
          <mc:Choice Requires="wps">
            <w:drawing>
              <wp:anchor distT="0" distB="0" distL="114300" distR="114300" simplePos="0" relativeHeight="251659264" behindDoc="0" locked="0" layoutInCell="0" allowOverlap="1" wp14:anchorId="40452042" wp14:editId="40452043">
                <wp:simplePos x="0" y="0"/>
                <wp:positionH relativeFrom="margin">
                  <wp:posOffset>914400</wp:posOffset>
                </wp:positionH>
                <wp:positionV relativeFrom="paragraph">
                  <wp:posOffset>5715</wp:posOffset>
                </wp:positionV>
                <wp:extent cx="3200400" cy="0"/>
                <wp:effectExtent l="9525" t="12065" r="9525" b="698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9BF06"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jGEwIAACkEAAAOAAAAZHJzL2Uyb0RvYy54bWysU8GO2jAQvVfqP1i+QxJIWY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" o:allowincell="f" strokecolor="#020000" strokeweight=".96pt">
                <w10:wrap anchorx="margin"/>
              </v:line>
            </w:pict>
          </mc:Fallback>
        </mc:AlternateContent>
      </w:r>
    </w:p>
    <w:p w14:paraId="40451FA5" w14:textId="63347261" w:rsidR="007D31B8" w:rsidRDefault="007D31B8" w:rsidP="007D31B8">
      <w:pPr>
        <w:widowControl/>
        <w:rPr>
          <w:i/>
          <w:iCs/>
          <w:color w:val="0000FF"/>
          <w:sz w:val="26"/>
          <w:szCs w:val="26"/>
        </w:rPr>
      </w:pPr>
    </w:p>
    <w:p w14:paraId="284FCE3C" w14:textId="77777777" w:rsidR="007D04E1" w:rsidRDefault="00677605" w:rsidP="007D04E1">
      <w:pPr>
        <w:widowControl/>
        <w:ind w:left="2880" w:firstLine="720"/>
        <w:rPr>
          <w:i/>
          <w:iCs/>
          <w:color w:val="0000FF"/>
          <w:sz w:val="26"/>
          <w:szCs w:val="26"/>
        </w:rPr>
      </w:pPr>
      <w:r>
        <w:rPr>
          <w:noProof/>
        </w:rPr>
        <mc:AlternateContent>
          <mc:Choice Requires="wps">
            <w:drawing>
              <wp:anchor distT="0" distB="0" distL="114300" distR="114300" simplePos="0" relativeHeight="251661312" behindDoc="0" locked="0" layoutInCell="0" allowOverlap="1" wp14:anchorId="40452044" wp14:editId="40452045">
                <wp:simplePos x="0" y="0"/>
                <wp:positionH relativeFrom="margin">
                  <wp:posOffset>0</wp:posOffset>
                </wp:positionH>
                <wp:positionV relativeFrom="paragraph">
                  <wp:posOffset>165100</wp:posOffset>
                </wp:positionV>
                <wp:extent cx="0" cy="0"/>
                <wp:effectExtent l="9525" t="8255" r="9525" b="1079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6EFE8" id="Line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" o:allowincell="f" strokecolor="#020000" strokeweight=".96pt">
                <w10:wrap anchorx="margin"/>
              </v:line>
            </w:pict>
          </mc:Fallback>
        </mc:AlternateContent>
      </w:r>
      <w:r w:rsidR="007D04E1">
        <w:rPr>
          <w:b/>
          <w:bCs/>
          <w:sz w:val="26"/>
          <w:szCs w:val="26"/>
        </w:rPr>
        <w:tab/>
      </w:r>
      <w:r w:rsidR="007D04E1">
        <w:rPr>
          <w:b/>
          <w:bCs/>
          <w:sz w:val="26"/>
          <w:szCs w:val="26"/>
        </w:rPr>
        <w:tab/>
      </w:r>
      <w:r w:rsidR="007D04E1">
        <w:rPr>
          <w:b/>
          <w:bCs/>
          <w:sz w:val="26"/>
          <w:szCs w:val="26"/>
        </w:rPr>
        <w:tab/>
      </w:r>
      <w:r w:rsidR="007D04E1">
        <w:rPr>
          <w:b/>
          <w:bCs/>
          <w:sz w:val="26"/>
          <w:szCs w:val="26"/>
        </w:rPr>
        <w:tab/>
      </w:r>
      <w:r w:rsidR="007D04E1">
        <w:rPr>
          <w:b/>
          <w:bCs/>
          <w:sz w:val="26"/>
          <w:szCs w:val="26"/>
        </w:rPr>
        <w:tab/>
      </w:r>
      <w:r w:rsidR="007D04E1">
        <w:rPr>
          <w:b/>
          <w:bCs/>
          <w:sz w:val="26"/>
          <w:szCs w:val="26"/>
        </w:rPr>
        <w:tab/>
      </w:r>
      <w:r w:rsidR="007D04E1">
        <w:rPr>
          <w:i/>
          <w:iCs/>
          <w:color w:val="0000FF"/>
          <w:sz w:val="26"/>
          <w:szCs w:val="26"/>
        </w:rPr>
        <w:t>[Attorney’s Name, bar number]</w:t>
      </w:r>
    </w:p>
    <w:p w14:paraId="18A795D0" w14:textId="77777777" w:rsidR="007D04E1" w:rsidRDefault="007D04E1" w:rsidP="007D04E1">
      <w:pPr>
        <w:widowControl/>
        <w:ind w:left="2880" w:firstLine="720"/>
        <w:rPr>
          <w:i/>
          <w:iCs/>
          <w:color w:val="0000D6"/>
          <w:sz w:val="26"/>
          <w:szCs w:val="26"/>
        </w:rPr>
      </w:pPr>
      <w:r>
        <w:rPr>
          <w:i/>
          <w:iCs/>
          <w:color w:val="0000D6"/>
          <w:sz w:val="26"/>
          <w:szCs w:val="26"/>
        </w:rPr>
        <w:t>[Address and telephone number]</w:t>
      </w:r>
    </w:p>
    <w:p w14:paraId="702B0102" w14:textId="77777777" w:rsidR="007D04E1" w:rsidRDefault="007D04E1" w:rsidP="007D04E1">
      <w:pPr>
        <w:widowControl/>
        <w:ind w:left="3600"/>
        <w:rPr>
          <w:i/>
          <w:iCs/>
          <w:color w:val="0000D6"/>
          <w:sz w:val="26"/>
          <w:szCs w:val="26"/>
        </w:rPr>
      </w:pPr>
      <w:r>
        <w:rPr>
          <w:i/>
          <w:iCs/>
          <w:color w:val="0000D6"/>
          <w:sz w:val="26"/>
          <w:szCs w:val="26"/>
        </w:rPr>
        <w:t>[Email address and fax number if available]</w:t>
      </w:r>
    </w:p>
    <w:p w14:paraId="3CD2AFA0" w14:textId="77777777" w:rsidR="007D04E1" w:rsidRDefault="007D04E1" w:rsidP="007D04E1">
      <w:pPr>
        <w:widowControl/>
        <w:spacing w:line="2" w:lineRule="exact"/>
        <w:rPr>
          <w:i/>
          <w:iCs/>
          <w:color w:val="0000D6"/>
          <w:sz w:val="26"/>
          <w:szCs w:val="26"/>
        </w:rPr>
      </w:pPr>
    </w:p>
    <w:p w14:paraId="79A85760" w14:textId="77777777" w:rsidR="007D04E1" w:rsidRDefault="007D04E1" w:rsidP="007D04E1">
      <w:pPr>
        <w:widowControl/>
        <w:rPr>
          <w:i/>
          <w:iCs/>
          <w:color w:val="0000D6"/>
          <w:sz w:val="26"/>
          <w:szCs w:val="26"/>
        </w:rPr>
      </w:pPr>
      <w:r>
        <w:rPr>
          <w:i/>
          <w:iCs/>
          <w:color w:val="0000D6"/>
          <w:sz w:val="26"/>
          <w:szCs w:val="26"/>
        </w:rPr>
        <w:tab/>
      </w:r>
    </w:p>
    <w:p w14:paraId="4A2CFE4D" w14:textId="77777777" w:rsidR="007D04E1" w:rsidRDefault="007D04E1" w:rsidP="007D04E1">
      <w:pPr>
        <w:widowControl/>
        <w:ind w:left="3600"/>
        <w:rPr>
          <w:b/>
          <w:bCs/>
          <w:color w:val="0000D6"/>
          <w:sz w:val="26"/>
          <w:szCs w:val="26"/>
        </w:rPr>
      </w:pPr>
      <w:r>
        <w:rPr>
          <w:sz w:val="26"/>
          <w:szCs w:val="26"/>
        </w:rPr>
        <w:t xml:space="preserve">Attorney for Defendant and Appellant </w:t>
      </w:r>
      <w:r>
        <w:rPr>
          <w:i/>
          <w:iCs/>
          <w:color w:val="0000FF"/>
          <w:sz w:val="26"/>
          <w:szCs w:val="26"/>
        </w:rPr>
        <w:t>[Name]</w:t>
      </w:r>
    </w:p>
    <w:p w14:paraId="3B24B6B3" w14:textId="77777777" w:rsidR="007D04E1" w:rsidRDefault="007D04E1" w:rsidP="007D04E1">
      <w:pPr>
        <w:widowControl/>
        <w:rPr>
          <w:sz w:val="26"/>
          <w:szCs w:val="26"/>
        </w:rPr>
      </w:pPr>
      <w:r>
        <w:rPr>
          <w:sz w:val="26"/>
          <w:szCs w:val="26"/>
        </w:rPr>
        <w:tab/>
      </w:r>
      <w:r>
        <w:rPr>
          <w:sz w:val="26"/>
          <w:szCs w:val="26"/>
        </w:rPr>
        <w:tab/>
      </w:r>
      <w:r>
        <w:rPr>
          <w:sz w:val="26"/>
          <w:szCs w:val="26"/>
        </w:rPr>
        <w:tab/>
      </w:r>
      <w:r>
        <w:rPr>
          <w:sz w:val="26"/>
          <w:szCs w:val="26"/>
        </w:rPr>
        <w:tab/>
      </w:r>
    </w:p>
    <w:p w14:paraId="0A81CBFE" w14:textId="77777777" w:rsidR="007D04E1" w:rsidRDefault="007D04E1" w:rsidP="007D04E1">
      <w:pPr>
        <w:widowControl/>
        <w:ind w:left="2880" w:firstLine="720"/>
        <w:rPr>
          <w:sz w:val="26"/>
          <w:szCs w:val="26"/>
        </w:rPr>
      </w:pPr>
      <w:r>
        <w:rPr>
          <w:sz w:val="26"/>
          <w:szCs w:val="26"/>
        </w:rPr>
        <w:t xml:space="preserve">By Appointment of the Court of </w:t>
      </w:r>
    </w:p>
    <w:p w14:paraId="307B9662" w14:textId="77777777" w:rsidR="007D04E1" w:rsidRDefault="007D04E1" w:rsidP="007D04E1">
      <w:pPr>
        <w:widowControl/>
        <w:ind w:left="2880" w:firstLine="720"/>
        <w:rPr>
          <w:sz w:val="26"/>
          <w:szCs w:val="26"/>
        </w:rPr>
      </w:pPr>
      <w:r>
        <w:rPr>
          <w:sz w:val="26"/>
          <w:szCs w:val="26"/>
        </w:rPr>
        <w:t xml:space="preserve">Appeal under the Appellate </w:t>
      </w:r>
    </w:p>
    <w:p w14:paraId="1044EF8B" w14:textId="77777777" w:rsidR="007D04E1" w:rsidRPr="0094607A" w:rsidRDefault="007D04E1" w:rsidP="007D04E1">
      <w:pPr>
        <w:widowControl/>
        <w:ind w:left="2880" w:firstLine="720"/>
        <w:rPr>
          <w:sz w:val="26"/>
          <w:szCs w:val="26"/>
        </w:rPr>
      </w:pPr>
      <w:r>
        <w:rPr>
          <w:sz w:val="26"/>
          <w:szCs w:val="26"/>
        </w:rPr>
        <w:t>Defenders, Inc. Program</w:t>
      </w:r>
    </w:p>
    <w:p w14:paraId="3FA654FA" w14:textId="77777777" w:rsidR="007D04E1" w:rsidRDefault="007D04E1" w:rsidP="007D04E1">
      <w:pPr>
        <w:widowControl/>
        <w:rPr>
          <w:b/>
          <w:bCs/>
          <w:sz w:val="26"/>
          <w:szCs w:val="26"/>
        </w:rPr>
      </w:pPr>
      <w:r>
        <w:rPr>
          <w:noProof/>
        </w:rPr>
        <mc:AlternateContent>
          <mc:Choice Requires="wps">
            <w:drawing>
              <wp:anchor distT="0" distB="0" distL="114300" distR="114300" simplePos="0" relativeHeight="251672576" behindDoc="0" locked="0" layoutInCell="0" allowOverlap="1" wp14:anchorId="6761B81F" wp14:editId="2AE17A52">
                <wp:simplePos x="0" y="0"/>
                <wp:positionH relativeFrom="margin">
                  <wp:posOffset>0</wp:posOffset>
                </wp:positionH>
                <wp:positionV relativeFrom="paragraph">
                  <wp:posOffset>165100</wp:posOffset>
                </wp:positionV>
                <wp:extent cx="0" cy="0"/>
                <wp:effectExtent l="9525" t="8255" r="9525" b="10795"/>
                <wp:wrapNone/>
                <wp:docPr id="8772935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4113C" id="Line 5"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" o:allowincell="f" strokecolor="#020000" strokeweight=".96pt">
                <w10:wrap anchorx="margin"/>
              </v:line>
            </w:pict>
          </mc:Fallback>
        </mc:AlternateContent>
      </w:r>
    </w:p>
    <w:p w14:paraId="40451FAE" w14:textId="6B16DE79" w:rsidR="0082376D" w:rsidRDefault="0082376D" w:rsidP="007D31B8">
      <w:pPr>
        <w:widowControl/>
        <w:rPr>
          <w:b/>
          <w:bCs/>
          <w:sz w:val="26"/>
          <w:szCs w:val="26"/>
        </w:rPr>
      </w:pPr>
    </w:p>
    <w:p w14:paraId="40451FAF" w14:textId="77777777" w:rsidR="00310240" w:rsidRDefault="00310240">
      <w:pPr>
        <w:widowControl/>
        <w:autoSpaceDE/>
        <w:autoSpaceDN/>
        <w:adjustRightInd/>
        <w:spacing w:after="200" w:line="276" w:lineRule="auto"/>
        <w:rPr>
          <w:b/>
          <w:bCs/>
          <w:sz w:val="26"/>
          <w:szCs w:val="26"/>
        </w:rPr>
      </w:pPr>
      <w:r>
        <w:rPr>
          <w:b/>
          <w:bCs/>
          <w:sz w:val="26"/>
          <w:szCs w:val="26"/>
        </w:rPr>
        <w:br w:type="page"/>
      </w:r>
    </w:p>
    <w:p w14:paraId="40451FB0" w14:textId="77777777" w:rsidR="00391B8D" w:rsidRDefault="004873F3">
      <w:pPr>
        <w:widowControl/>
        <w:jc w:val="center"/>
        <w:rPr>
          <w:sz w:val="26"/>
          <w:szCs w:val="26"/>
        </w:rPr>
      </w:pPr>
      <w:r>
        <w:rPr>
          <w:b/>
          <w:bCs/>
          <w:sz w:val="26"/>
          <w:szCs w:val="26"/>
        </w:rPr>
        <w:lastRenderedPageBreak/>
        <w:t>T</w:t>
      </w:r>
      <w:r w:rsidR="00976484">
        <w:rPr>
          <w:b/>
          <w:bCs/>
          <w:sz w:val="26"/>
          <w:szCs w:val="26"/>
        </w:rPr>
        <w:t xml:space="preserve">ABLE OF CONTENTS </w:t>
      </w:r>
    </w:p>
    <w:p w14:paraId="40451FB1" w14:textId="77777777" w:rsidR="00391B8D" w:rsidRDefault="00976484">
      <w:pPr>
        <w:widowControl/>
        <w:jc w:val="right"/>
        <w:rPr>
          <w:b/>
          <w:bCs/>
          <w:i/>
          <w:iCs/>
          <w:sz w:val="26"/>
          <w:szCs w:val="26"/>
        </w:rPr>
      </w:pPr>
      <w:r>
        <w:rPr>
          <w:b/>
          <w:bCs/>
          <w:sz w:val="26"/>
          <w:szCs w:val="26"/>
        </w:rPr>
        <w:t>PAGE(S)</w:t>
      </w:r>
    </w:p>
    <w:p w14:paraId="194522AC" w14:textId="60D3CF9D" w:rsidR="00AD2AF4" w:rsidRPr="002077C2" w:rsidRDefault="002077C2" w:rsidP="002077C2">
      <w:pPr>
        <w:widowControl/>
        <w:rPr>
          <w:i/>
          <w:iCs/>
          <w:color w:val="0000FF"/>
          <w:sz w:val="26"/>
          <w:szCs w:val="26"/>
        </w:rPr>
      </w:pPr>
      <w:r>
        <w:rPr>
          <w:i/>
          <w:iCs/>
          <w:color w:val="0000FF"/>
          <w:sz w:val="26"/>
          <w:szCs w:val="26"/>
        </w:rPr>
        <w:t>[See</w:t>
      </w:r>
      <w:r w:rsidRPr="001F66DD">
        <w:rPr>
          <w:i/>
          <w:iCs/>
          <w:color w:val="0000FF"/>
          <w:sz w:val="26"/>
          <w:szCs w:val="26"/>
        </w:rPr>
        <w:t xml:space="preserve"> </w:t>
      </w:r>
      <w:r>
        <w:rPr>
          <w:i/>
          <w:iCs/>
          <w:color w:val="0000FF"/>
          <w:sz w:val="26"/>
          <w:szCs w:val="26"/>
        </w:rPr>
        <w:t>California Rules of Court, rule 8.204(a)(1)(A) and ADI Manual, chapter 5, §5.2.3.1.]</w:t>
      </w:r>
    </w:p>
    <w:p w14:paraId="6C780210" w14:textId="77777777" w:rsidR="00AD2AF4" w:rsidRDefault="00AD2AF4" w:rsidP="00D46592">
      <w:pPr>
        <w:widowControl/>
        <w:tabs>
          <w:tab w:val="right" w:leader="dot" w:pos="7920"/>
        </w:tabs>
        <w:spacing w:line="360" w:lineRule="auto"/>
      </w:pPr>
    </w:p>
    <w:p w14:paraId="40451FB5" w14:textId="0C4FCCFF" w:rsidR="00D46592" w:rsidRDefault="003B45D7" w:rsidP="00D46592">
      <w:pPr>
        <w:widowControl/>
        <w:tabs>
          <w:tab w:val="right" w:leader="dot" w:pos="7920"/>
        </w:tabs>
        <w:spacing w:line="360" w:lineRule="auto"/>
      </w:pPr>
      <w:r>
        <w:fldChar w:fldCharType="begin"/>
      </w:r>
      <w:r w:rsidR="00976484">
        <w:instrText>TOC \f</w:instrText>
      </w:r>
      <w:r>
        <w:fldChar w:fldCharType="separate"/>
      </w:r>
      <w:r w:rsidR="00976484">
        <w:rPr>
          <w:sz w:val="26"/>
          <w:szCs w:val="26"/>
        </w:rPr>
        <w:t>STATEMENT OF APPEALABILITY</w:t>
      </w:r>
      <w:r w:rsidR="00976484">
        <w:rPr>
          <w:sz w:val="26"/>
          <w:szCs w:val="26"/>
        </w:rPr>
        <w:tab/>
      </w:r>
      <w:r w:rsidR="00976484">
        <w:rPr>
          <w:color w:val="0000FF"/>
          <w:sz w:val="26"/>
          <w:szCs w:val="26"/>
        </w:rPr>
        <w:t>[page]</w:t>
      </w:r>
      <w:r>
        <w:fldChar w:fldCharType="end"/>
      </w:r>
    </w:p>
    <w:p w14:paraId="40451FB6" w14:textId="77777777" w:rsidR="00391B8D" w:rsidRDefault="003B45D7" w:rsidP="00D46592">
      <w:pPr>
        <w:widowControl/>
        <w:tabs>
          <w:tab w:val="right" w:leader="dot" w:pos="7920"/>
        </w:tabs>
        <w:spacing w:line="360" w:lineRule="auto"/>
        <w:rPr>
          <w:sz w:val="26"/>
          <w:szCs w:val="26"/>
        </w:rPr>
      </w:pPr>
      <w:r>
        <w:rPr>
          <w:sz w:val="26"/>
          <w:szCs w:val="26"/>
        </w:rPr>
        <w:fldChar w:fldCharType="begin"/>
      </w:r>
      <w:r w:rsidR="00976484">
        <w:rPr>
          <w:sz w:val="26"/>
          <w:szCs w:val="26"/>
        </w:rPr>
        <w:instrText>TOC \f</w:instrText>
      </w:r>
      <w:r>
        <w:rPr>
          <w:sz w:val="26"/>
          <w:szCs w:val="26"/>
        </w:rPr>
        <w:fldChar w:fldCharType="separate"/>
      </w:r>
      <w:r w:rsidR="00976484">
        <w:rPr>
          <w:sz w:val="26"/>
          <w:szCs w:val="26"/>
        </w:rPr>
        <w:t>STATEMENT OF THE CASE</w:t>
      </w:r>
      <w:r w:rsidR="00976484">
        <w:rPr>
          <w:sz w:val="26"/>
          <w:szCs w:val="26"/>
        </w:rPr>
        <w:tab/>
      </w:r>
      <w:r w:rsidR="00976484">
        <w:rPr>
          <w:color w:val="0000FF"/>
          <w:sz w:val="26"/>
          <w:szCs w:val="26"/>
        </w:rPr>
        <w:t>[page]</w:t>
      </w:r>
    </w:p>
    <w:p w14:paraId="40451FB7" w14:textId="77777777" w:rsidR="00391B8D" w:rsidRDefault="00976484" w:rsidP="00D46592">
      <w:pPr>
        <w:widowControl/>
        <w:tabs>
          <w:tab w:val="right" w:leader="dot" w:pos="7920"/>
        </w:tabs>
        <w:spacing w:line="360" w:lineRule="auto"/>
        <w:ind w:left="720" w:hanging="720"/>
        <w:rPr>
          <w:sz w:val="26"/>
          <w:szCs w:val="26"/>
        </w:rPr>
      </w:pPr>
      <w:r>
        <w:rPr>
          <w:sz w:val="26"/>
          <w:szCs w:val="26"/>
        </w:rPr>
        <w:t>STATEMENT OF FACTS</w:t>
      </w:r>
      <w:r>
        <w:rPr>
          <w:sz w:val="26"/>
          <w:szCs w:val="26"/>
        </w:rPr>
        <w:tab/>
      </w:r>
      <w:r>
        <w:rPr>
          <w:color w:val="0000FF"/>
          <w:sz w:val="26"/>
          <w:szCs w:val="26"/>
        </w:rPr>
        <w:t>[page]</w:t>
      </w:r>
    </w:p>
    <w:p w14:paraId="40451FB8" w14:textId="77777777" w:rsidR="00391B8D" w:rsidRDefault="00976484" w:rsidP="00D46592">
      <w:pPr>
        <w:widowControl/>
        <w:tabs>
          <w:tab w:val="right" w:leader="dot" w:pos="7920"/>
        </w:tabs>
        <w:spacing w:line="360" w:lineRule="auto"/>
        <w:ind w:left="720" w:hanging="720"/>
        <w:rPr>
          <w:sz w:val="26"/>
          <w:szCs w:val="26"/>
        </w:rPr>
      </w:pPr>
      <w:r>
        <w:rPr>
          <w:sz w:val="26"/>
          <w:szCs w:val="26"/>
        </w:rPr>
        <w:t>ARGUMENT</w:t>
      </w:r>
      <w:r>
        <w:rPr>
          <w:sz w:val="26"/>
          <w:szCs w:val="26"/>
        </w:rPr>
        <w:tab/>
      </w:r>
      <w:r>
        <w:rPr>
          <w:color w:val="0000FF"/>
          <w:sz w:val="26"/>
          <w:szCs w:val="26"/>
        </w:rPr>
        <w:t>[page]</w:t>
      </w:r>
    </w:p>
    <w:p w14:paraId="40451FB9" w14:textId="77777777" w:rsidR="00391B8D" w:rsidRDefault="00D46592" w:rsidP="00DF7CD2">
      <w:pPr>
        <w:widowControl/>
        <w:tabs>
          <w:tab w:val="left" w:pos="1440"/>
          <w:tab w:val="right" w:leader="dot" w:pos="7920"/>
        </w:tabs>
        <w:spacing w:after="240"/>
        <w:ind w:left="720" w:hanging="720"/>
        <w:rPr>
          <w:sz w:val="26"/>
          <w:szCs w:val="26"/>
        </w:rPr>
      </w:pPr>
      <w:r>
        <w:rPr>
          <w:sz w:val="26"/>
          <w:szCs w:val="26"/>
        </w:rPr>
        <w:t>I.</w:t>
      </w:r>
      <w:r>
        <w:rPr>
          <w:sz w:val="26"/>
          <w:szCs w:val="26"/>
        </w:rPr>
        <w:tab/>
      </w:r>
      <w:r w:rsidR="00976484">
        <w:rPr>
          <w:sz w:val="26"/>
          <w:szCs w:val="26"/>
        </w:rPr>
        <w:t xml:space="preserve">THE APPLICABLE LAW IN THIS CASE IS </w:t>
      </w:r>
      <w:r w:rsidR="00976484">
        <w:rPr>
          <w:i/>
          <w:iCs/>
          <w:sz w:val="26"/>
          <w:szCs w:val="26"/>
        </w:rPr>
        <w:t>PEOPLE v.</w:t>
      </w:r>
      <w:r w:rsidR="00FB4343">
        <w:rPr>
          <w:i/>
          <w:iCs/>
          <w:sz w:val="26"/>
          <w:szCs w:val="26"/>
        </w:rPr>
        <w:t xml:space="preserve"> </w:t>
      </w:r>
      <w:r>
        <w:rPr>
          <w:i/>
          <w:iCs/>
          <w:sz w:val="26"/>
          <w:szCs w:val="26"/>
        </w:rPr>
        <w:br/>
      </w:r>
      <w:r w:rsidR="00976484">
        <w:rPr>
          <w:i/>
          <w:iCs/>
          <w:sz w:val="26"/>
          <w:szCs w:val="26"/>
        </w:rPr>
        <w:t xml:space="preserve">WENDE </w:t>
      </w:r>
      <w:r w:rsidR="00976484">
        <w:rPr>
          <w:sz w:val="26"/>
          <w:szCs w:val="26"/>
        </w:rPr>
        <w:t xml:space="preserve">(1979) 25 Cal.3d 436, AND </w:t>
      </w:r>
      <w:r w:rsidR="00976484">
        <w:rPr>
          <w:i/>
          <w:iCs/>
          <w:sz w:val="26"/>
          <w:szCs w:val="26"/>
        </w:rPr>
        <w:t xml:space="preserve">ANDERS v. </w:t>
      </w:r>
      <w:r>
        <w:rPr>
          <w:i/>
          <w:iCs/>
          <w:sz w:val="26"/>
          <w:szCs w:val="26"/>
        </w:rPr>
        <w:br/>
      </w:r>
      <w:r w:rsidR="00976484">
        <w:rPr>
          <w:i/>
          <w:iCs/>
          <w:sz w:val="26"/>
          <w:szCs w:val="26"/>
        </w:rPr>
        <w:t xml:space="preserve">CALIFORNIA </w:t>
      </w:r>
      <w:r w:rsidR="00907C77">
        <w:rPr>
          <w:sz w:val="26"/>
          <w:szCs w:val="26"/>
        </w:rPr>
        <w:t>(1967) 386 U.S.</w:t>
      </w:r>
      <w:r>
        <w:rPr>
          <w:sz w:val="26"/>
          <w:szCs w:val="26"/>
        </w:rPr>
        <w:t xml:space="preserve"> </w:t>
      </w:r>
      <w:r w:rsidR="00976484">
        <w:rPr>
          <w:sz w:val="26"/>
          <w:szCs w:val="26"/>
        </w:rPr>
        <w:t>738.</w:t>
      </w:r>
      <w:r w:rsidR="00976484">
        <w:rPr>
          <w:sz w:val="26"/>
          <w:szCs w:val="26"/>
        </w:rPr>
        <w:tab/>
      </w:r>
      <w:r w:rsidR="00FB4343">
        <w:rPr>
          <w:color w:val="0000FF"/>
          <w:sz w:val="26"/>
          <w:szCs w:val="26"/>
        </w:rPr>
        <w:t>[page]</w:t>
      </w:r>
    </w:p>
    <w:p w14:paraId="40451FBA" w14:textId="77777777" w:rsidR="00391B8D" w:rsidRDefault="00976484" w:rsidP="00D46592">
      <w:pPr>
        <w:widowControl/>
        <w:tabs>
          <w:tab w:val="left" w:pos="2160"/>
          <w:tab w:val="right" w:leader="dot" w:pos="7920"/>
        </w:tabs>
        <w:spacing w:line="360" w:lineRule="auto"/>
        <w:ind w:left="1440" w:hanging="720"/>
        <w:rPr>
          <w:sz w:val="26"/>
          <w:szCs w:val="26"/>
        </w:rPr>
      </w:pPr>
      <w:r>
        <w:rPr>
          <w:sz w:val="26"/>
          <w:szCs w:val="26"/>
        </w:rPr>
        <w:t>A</w:t>
      </w:r>
      <w:r>
        <w:rPr>
          <w:i/>
          <w:iCs/>
          <w:sz w:val="26"/>
          <w:szCs w:val="26"/>
        </w:rPr>
        <w:t>.</w:t>
      </w:r>
      <w:r w:rsidR="00FB4343">
        <w:rPr>
          <w:i/>
          <w:iCs/>
          <w:sz w:val="26"/>
          <w:szCs w:val="26"/>
        </w:rPr>
        <w:t xml:space="preserve"> </w:t>
      </w:r>
      <w:r>
        <w:rPr>
          <w:i/>
          <w:iCs/>
          <w:color w:val="0000FF"/>
          <w:sz w:val="26"/>
          <w:szCs w:val="26"/>
        </w:rPr>
        <w:t>[Identify Anders issue]</w:t>
      </w:r>
      <w:r>
        <w:rPr>
          <w:sz w:val="26"/>
          <w:szCs w:val="26"/>
        </w:rPr>
        <w:tab/>
      </w:r>
      <w:r>
        <w:rPr>
          <w:color w:val="0000FF"/>
          <w:sz w:val="26"/>
          <w:szCs w:val="26"/>
        </w:rPr>
        <w:t>[page]</w:t>
      </w:r>
    </w:p>
    <w:p w14:paraId="40451FBB" w14:textId="77777777" w:rsidR="00391B8D" w:rsidRDefault="00976484" w:rsidP="00D46592">
      <w:pPr>
        <w:widowControl/>
        <w:tabs>
          <w:tab w:val="left" w:pos="2160"/>
          <w:tab w:val="right" w:leader="dot" w:pos="7920"/>
        </w:tabs>
        <w:spacing w:line="360" w:lineRule="auto"/>
        <w:ind w:left="1440" w:hanging="720"/>
        <w:rPr>
          <w:sz w:val="26"/>
          <w:szCs w:val="26"/>
        </w:rPr>
      </w:pPr>
      <w:r>
        <w:rPr>
          <w:sz w:val="26"/>
          <w:szCs w:val="26"/>
        </w:rPr>
        <w:t>B.</w:t>
      </w:r>
      <w:r w:rsidR="00FB4343">
        <w:rPr>
          <w:sz w:val="26"/>
          <w:szCs w:val="26"/>
        </w:rPr>
        <w:t xml:space="preserve"> </w:t>
      </w:r>
      <w:r>
        <w:rPr>
          <w:i/>
          <w:iCs/>
          <w:color w:val="0000FF"/>
          <w:sz w:val="26"/>
          <w:szCs w:val="26"/>
        </w:rPr>
        <w:t>[Identify next Anders issue]</w:t>
      </w:r>
      <w:r>
        <w:rPr>
          <w:sz w:val="26"/>
          <w:szCs w:val="26"/>
        </w:rPr>
        <w:tab/>
      </w:r>
      <w:r>
        <w:rPr>
          <w:color w:val="0000FF"/>
          <w:sz w:val="26"/>
          <w:szCs w:val="26"/>
        </w:rPr>
        <w:t>[page]</w:t>
      </w:r>
    </w:p>
    <w:p w14:paraId="40451FBC" w14:textId="77777777" w:rsidR="00391B8D" w:rsidRDefault="00976484" w:rsidP="00D46592">
      <w:pPr>
        <w:widowControl/>
        <w:tabs>
          <w:tab w:val="right" w:leader="dot" w:pos="7920"/>
        </w:tabs>
        <w:spacing w:line="360" w:lineRule="auto"/>
        <w:rPr>
          <w:sz w:val="26"/>
          <w:szCs w:val="26"/>
        </w:rPr>
      </w:pPr>
      <w:r>
        <w:rPr>
          <w:sz w:val="26"/>
          <w:szCs w:val="26"/>
        </w:rPr>
        <w:t xml:space="preserve">DECLARATION OF </w:t>
      </w:r>
      <w:r>
        <w:rPr>
          <w:i/>
          <w:iCs/>
          <w:color w:val="0000FF"/>
          <w:sz w:val="26"/>
          <w:szCs w:val="26"/>
        </w:rPr>
        <w:t>[attorney’s name]</w:t>
      </w:r>
      <w:r>
        <w:rPr>
          <w:i/>
          <w:iCs/>
          <w:sz w:val="26"/>
          <w:szCs w:val="26"/>
        </w:rPr>
        <w:t xml:space="preserve"> </w:t>
      </w:r>
      <w:r>
        <w:rPr>
          <w:sz w:val="26"/>
          <w:szCs w:val="26"/>
        </w:rPr>
        <w:tab/>
      </w:r>
      <w:r>
        <w:rPr>
          <w:color w:val="0000FF"/>
          <w:sz w:val="26"/>
          <w:szCs w:val="26"/>
        </w:rPr>
        <w:t>[page]</w:t>
      </w:r>
    </w:p>
    <w:p w14:paraId="40451FBD" w14:textId="77777777" w:rsidR="00391B8D" w:rsidRDefault="00976484" w:rsidP="00D46592">
      <w:pPr>
        <w:widowControl/>
        <w:tabs>
          <w:tab w:val="right" w:leader="dot" w:pos="7920"/>
        </w:tabs>
        <w:spacing w:line="360" w:lineRule="auto"/>
        <w:rPr>
          <w:sz w:val="26"/>
          <w:szCs w:val="26"/>
        </w:rPr>
      </w:pPr>
      <w:r>
        <w:rPr>
          <w:sz w:val="26"/>
          <w:szCs w:val="26"/>
        </w:rPr>
        <w:t xml:space="preserve">CERTIFICATION OF WORD COUNT </w:t>
      </w:r>
      <w:r>
        <w:rPr>
          <w:sz w:val="26"/>
          <w:szCs w:val="26"/>
        </w:rPr>
        <w:tab/>
      </w:r>
      <w:r>
        <w:rPr>
          <w:color w:val="0000FF"/>
          <w:sz w:val="26"/>
          <w:szCs w:val="26"/>
        </w:rPr>
        <w:t>[page]</w:t>
      </w:r>
      <w:r w:rsidR="003B45D7">
        <w:rPr>
          <w:sz w:val="26"/>
          <w:szCs w:val="26"/>
        </w:rPr>
        <w:fldChar w:fldCharType="end"/>
      </w:r>
    </w:p>
    <w:p w14:paraId="40451FBE" w14:textId="77777777" w:rsidR="00391B8D" w:rsidRDefault="00391B8D">
      <w:pPr>
        <w:widowControl/>
        <w:tabs>
          <w:tab w:val="right" w:leader="dot" w:pos="7920"/>
        </w:tabs>
        <w:ind w:left="720" w:hanging="720"/>
        <w:rPr>
          <w:sz w:val="26"/>
          <w:szCs w:val="26"/>
        </w:rPr>
      </w:pPr>
    </w:p>
    <w:p w14:paraId="40451FBF" w14:textId="77777777" w:rsidR="00391B8D" w:rsidRDefault="00391B8D">
      <w:pPr>
        <w:widowControl/>
        <w:rPr>
          <w:sz w:val="26"/>
          <w:szCs w:val="26"/>
        </w:rPr>
      </w:pPr>
    </w:p>
    <w:p w14:paraId="40451FC0" w14:textId="77777777" w:rsidR="00391B8D" w:rsidRDefault="00976484">
      <w:pPr>
        <w:widowControl/>
        <w:jc w:val="center"/>
        <w:rPr>
          <w:sz w:val="26"/>
          <w:szCs w:val="26"/>
        </w:rPr>
      </w:pPr>
      <w:r>
        <w:rPr>
          <w:sz w:val="26"/>
          <w:szCs w:val="26"/>
        </w:rPr>
        <w:br w:type="page"/>
      </w:r>
      <w:r>
        <w:rPr>
          <w:b/>
          <w:bCs/>
          <w:sz w:val="26"/>
          <w:szCs w:val="26"/>
        </w:rPr>
        <w:lastRenderedPageBreak/>
        <w:t>TABLE OF AUTHORITIES</w:t>
      </w:r>
    </w:p>
    <w:p w14:paraId="40451FC1" w14:textId="77777777" w:rsidR="00391B8D" w:rsidRDefault="00391B8D">
      <w:pPr>
        <w:widowControl/>
        <w:rPr>
          <w:i/>
          <w:iCs/>
          <w:sz w:val="26"/>
          <w:szCs w:val="26"/>
        </w:rPr>
      </w:pPr>
    </w:p>
    <w:p w14:paraId="40451FC2" w14:textId="77777777" w:rsidR="00391B8D" w:rsidRDefault="00976484">
      <w:pPr>
        <w:widowControl/>
        <w:jc w:val="right"/>
        <w:rPr>
          <w:i/>
          <w:iCs/>
          <w:sz w:val="26"/>
          <w:szCs w:val="26"/>
        </w:rPr>
      </w:pPr>
      <w:r>
        <w:rPr>
          <w:b/>
          <w:bCs/>
          <w:sz w:val="26"/>
          <w:szCs w:val="26"/>
        </w:rPr>
        <w:t>PAGE(S)</w:t>
      </w:r>
    </w:p>
    <w:p w14:paraId="21408F35" w14:textId="77777777" w:rsidR="00E332C6" w:rsidRDefault="00E332C6" w:rsidP="00E332C6">
      <w:pPr>
        <w:widowControl/>
        <w:rPr>
          <w:i/>
          <w:iCs/>
          <w:color w:val="0000FF"/>
          <w:sz w:val="26"/>
          <w:szCs w:val="26"/>
        </w:rPr>
      </w:pPr>
      <w:r>
        <w:rPr>
          <w:i/>
          <w:iCs/>
          <w:color w:val="0000FF"/>
          <w:sz w:val="26"/>
          <w:szCs w:val="26"/>
        </w:rPr>
        <w:t>[See</w:t>
      </w:r>
      <w:r w:rsidRPr="008308EC">
        <w:rPr>
          <w:i/>
          <w:iCs/>
          <w:color w:val="0000FF"/>
          <w:sz w:val="26"/>
          <w:szCs w:val="26"/>
        </w:rPr>
        <w:t xml:space="preserve"> </w:t>
      </w:r>
      <w:r>
        <w:rPr>
          <w:i/>
          <w:iCs/>
          <w:color w:val="0000FF"/>
          <w:sz w:val="26"/>
          <w:szCs w:val="26"/>
        </w:rPr>
        <w:t>California Rules of Court, rule 8.204(a)(1)(A) and ADI Manual,</w:t>
      </w:r>
    </w:p>
    <w:p w14:paraId="2B1A01E4" w14:textId="32FB76CD" w:rsidR="004378BE" w:rsidRDefault="00E332C6" w:rsidP="00E332C6">
      <w:pPr>
        <w:widowControl/>
        <w:rPr>
          <w:i/>
          <w:iCs/>
          <w:color w:val="0000FF"/>
          <w:sz w:val="26"/>
          <w:szCs w:val="26"/>
        </w:rPr>
      </w:pPr>
      <w:r>
        <w:rPr>
          <w:i/>
          <w:iCs/>
          <w:color w:val="0000FF"/>
          <w:sz w:val="26"/>
          <w:szCs w:val="26"/>
        </w:rPr>
        <w:t xml:space="preserve"> chapter 5, §5.2.3.2.]</w:t>
      </w:r>
    </w:p>
    <w:p w14:paraId="3D234401" w14:textId="77777777" w:rsidR="004378BE" w:rsidRDefault="004378BE">
      <w:pPr>
        <w:widowControl/>
        <w:ind w:left="720"/>
        <w:rPr>
          <w:i/>
          <w:iCs/>
          <w:color w:val="0000FF"/>
          <w:sz w:val="26"/>
          <w:szCs w:val="26"/>
        </w:rPr>
      </w:pPr>
    </w:p>
    <w:p w14:paraId="40451FC7" w14:textId="1FC75562" w:rsidR="00391B8D" w:rsidRDefault="00976484">
      <w:pPr>
        <w:widowControl/>
        <w:ind w:left="720"/>
        <w:rPr>
          <w:b/>
          <w:bCs/>
          <w:sz w:val="26"/>
          <w:szCs w:val="26"/>
        </w:rPr>
      </w:pPr>
      <w:r>
        <w:rPr>
          <w:b/>
          <w:bCs/>
          <w:sz w:val="26"/>
          <w:szCs w:val="26"/>
        </w:rPr>
        <w:t>CASES</w:t>
      </w:r>
    </w:p>
    <w:p w14:paraId="40451FC8" w14:textId="77777777" w:rsidR="00391B8D" w:rsidRDefault="00391B8D">
      <w:pPr>
        <w:widowControl/>
        <w:ind w:left="720"/>
        <w:rPr>
          <w:b/>
          <w:bCs/>
          <w:sz w:val="26"/>
          <w:szCs w:val="26"/>
        </w:rPr>
      </w:pPr>
    </w:p>
    <w:p w14:paraId="40451FC9" w14:textId="54A66677" w:rsidR="00391B8D" w:rsidRDefault="00976484">
      <w:pPr>
        <w:widowControl/>
        <w:tabs>
          <w:tab w:val="right" w:leader="dot" w:pos="7938"/>
        </w:tabs>
        <w:rPr>
          <w:color w:val="0000FF"/>
          <w:sz w:val="26"/>
          <w:szCs w:val="26"/>
        </w:rPr>
      </w:pPr>
      <w:r>
        <w:rPr>
          <w:i/>
          <w:iCs/>
          <w:color w:val="0000FF"/>
          <w:sz w:val="26"/>
          <w:szCs w:val="26"/>
        </w:rPr>
        <w:t xml:space="preserve">[Case </w:t>
      </w:r>
      <w:r w:rsidR="00E332C6">
        <w:rPr>
          <w:i/>
          <w:iCs/>
          <w:color w:val="0000FF"/>
          <w:sz w:val="26"/>
          <w:szCs w:val="26"/>
        </w:rPr>
        <w:t xml:space="preserve">- </w:t>
      </w:r>
      <w:r>
        <w:rPr>
          <w:i/>
          <w:iCs/>
          <w:color w:val="0000FF"/>
          <w:sz w:val="26"/>
          <w:szCs w:val="26"/>
        </w:rPr>
        <w:t>cit</w:t>
      </w:r>
      <w:r w:rsidR="00E332C6">
        <w:rPr>
          <w:i/>
          <w:iCs/>
          <w:color w:val="0000FF"/>
          <w:sz w:val="26"/>
          <w:szCs w:val="26"/>
        </w:rPr>
        <w:t>e</w:t>
      </w:r>
      <w:r>
        <w:rPr>
          <w:i/>
          <w:iCs/>
          <w:color w:val="0000FF"/>
          <w:sz w:val="26"/>
          <w:szCs w:val="26"/>
        </w:rPr>
        <w:t>]</w:t>
      </w:r>
      <w:r>
        <w:rPr>
          <w:sz w:val="26"/>
          <w:szCs w:val="26"/>
        </w:rPr>
        <w:tab/>
      </w:r>
      <w:r>
        <w:rPr>
          <w:color w:val="0000FF"/>
          <w:sz w:val="26"/>
          <w:szCs w:val="26"/>
        </w:rPr>
        <w:t>[page]</w:t>
      </w:r>
    </w:p>
    <w:p w14:paraId="40451FCA" w14:textId="77777777" w:rsidR="00391B8D" w:rsidRDefault="00976484">
      <w:pPr>
        <w:widowControl/>
        <w:rPr>
          <w:b/>
          <w:bCs/>
          <w:sz w:val="26"/>
          <w:szCs w:val="26"/>
        </w:rPr>
      </w:pPr>
      <w:r>
        <w:rPr>
          <w:i/>
          <w:iCs/>
          <w:color w:val="0000FF"/>
          <w:sz w:val="26"/>
          <w:szCs w:val="26"/>
        </w:rPr>
        <w:tab/>
      </w:r>
      <w:r>
        <w:rPr>
          <w:b/>
          <w:bCs/>
          <w:color w:val="0000FF"/>
          <w:sz w:val="26"/>
          <w:szCs w:val="26"/>
        </w:rPr>
        <w:tab/>
      </w:r>
      <w:r>
        <w:rPr>
          <w:b/>
          <w:bCs/>
          <w:color w:val="0000FF"/>
          <w:sz w:val="26"/>
          <w:szCs w:val="26"/>
        </w:rPr>
        <w:tab/>
      </w:r>
    </w:p>
    <w:p w14:paraId="40451FCB" w14:textId="77777777" w:rsidR="00391B8D" w:rsidRDefault="00976484">
      <w:pPr>
        <w:widowControl/>
        <w:ind w:left="720"/>
        <w:rPr>
          <w:b/>
          <w:bCs/>
          <w:sz w:val="26"/>
          <w:szCs w:val="26"/>
        </w:rPr>
      </w:pPr>
      <w:r>
        <w:rPr>
          <w:b/>
          <w:bCs/>
          <w:sz w:val="26"/>
          <w:szCs w:val="26"/>
        </w:rPr>
        <w:t>CONSTITUTIONS</w:t>
      </w:r>
    </w:p>
    <w:p w14:paraId="40451FCC" w14:textId="77777777" w:rsidR="00391B8D" w:rsidRDefault="00391B8D">
      <w:pPr>
        <w:widowControl/>
        <w:rPr>
          <w:b/>
          <w:bCs/>
          <w:sz w:val="26"/>
          <w:szCs w:val="26"/>
        </w:rPr>
      </w:pPr>
    </w:p>
    <w:p w14:paraId="40451FCD" w14:textId="77777777" w:rsidR="00391B8D" w:rsidRDefault="00976484">
      <w:pPr>
        <w:widowControl/>
        <w:ind w:left="2880" w:hanging="2880"/>
        <w:rPr>
          <w:b/>
          <w:bCs/>
          <w:sz w:val="26"/>
          <w:szCs w:val="26"/>
        </w:rPr>
      </w:pPr>
      <w:r>
        <w:rPr>
          <w:sz w:val="26"/>
          <w:szCs w:val="26"/>
        </w:rPr>
        <w:t xml:space="preserve">United States Constitution </w:t>
      </w:r>
      <w:r>
        <w:rPr>
          <w:sz w:val="26"/>
          <w:szCs w:val="26"/>
        </w:rPr>
        <w:tab/>
      </w:r>
    </w:p>
    <w:p w14:paraId="40451FCE" w14:textId="77777777" w:rsidR="00391B8D" w:rsidRDefault="00976484">
      <w:pPr>
        <w:widowControl/>
        <w:tabs>
          <w:tab w:val="right" w:leader="dot" w:pos="7938"/>
        </w:tabs>
        <w:rPr>
          <w:b/>
          <w:bCs/>
          <w:sz w:val="26"/>
          <w:szCs w:val="26"/>
        </w:rPr>
      </w:pPr>
      <w:r>
        <w:rPr>
          <w:i/>
          <w:iCs/>
          <w:color w:val="0000FF"/>
          <w:sz w:val="26"/>
          <w:szCs w:val="26"/>
        </w:rPr>
        <w:t>[</w:t>
      </w:r>
      <w:r w:rsidR="004930E5">
        <w:rPr>
          <w:i/>
          <w:iCs/>
          <w:color w:val="0000FF"/>
          <w:sz w:val="26"/>
          <w:szCs w:val="26"/>
        </w:rPr>
        <w:t>Section or a</w:t>
      </w:r>
      <w:r>
        <w:rPr>
          <w:i/>
          <w:iCs/>
          <w:color w:val="0000FF"/>
          <w:sz w:val="26"/>
          <w:szCs w:val="26"/>
        </w:rPr>
        <w:t>mendment]</w:t>
      </w:r>
      <w:r>
        <w:rPr>
          <w:sz w:val="26"/>
          <w:szCs w:val="26"/>
        </w:rPr>
        <w:tab/>
      </w:r>
      <w:r>
        <w:rPr>
          <w:color w:val="0000FF"/>
          <w:sz w:val="26"/>
          <w:szCs w:val="26"/>
        </w:rPr>
        <w:t>[page]</w:t>
      </w:r>
    </w:p>
    <w:p w14:paraId="40451FCF" w14:textId="77777777" w:rsidR="00391B8D" w:rsidRDefault="00391B8D">
      <w:pPr>
        <w:widowControl/>
        <w:ind w:left="720"/>
        <w:rPr>
          <w:b/>
          <w:bCs/>
          <w:sz w:val="26"/>
          <w:szCs w:val="26"/>
        </w:rPr>
      </w:pPr>
    </w:p>
    <w:p w14:paraId="40451FD0" w14:textId="77777777" w:rsidR="00391B8D" w:rsidRDefault="00976484">
      <w:pPr>
        <w:widowControl/>
        <w:ind w:left="720"/>
        <w:rPr>
          <w:b/>
          <w:bCs/>
          <w:sz w:val="26"/>
          <w:szCs w:val="26"/>
        </w:rPr>
      </w:pPr>
      <w:r>
        <w:rPr>
          <w:b/>
          <w:bCs/>
          <w:sz w:val="26"/>
          <w:szCs w:val="26"/>
        </w:rPr>
        <w:t>STATUTES</w:t>
      </w:r>
    </w:p>
    <w:p w14:paraId="40451FD1" w14:textId="77777777" w:rsidR="00391B8D" w:rsidRDefault="00391B8D">
      <w:pPr>
        <w:widowControl/>
        <w:rPr>
          <w:b/>
          <w:bCs/>
          <w:sz w:val="26"/>
          <w:szCs w:val="26"/>
        </w:rPr>
      </w:pPr>
    </w:p>
    <w:p w14:paraId="40451FD2" w14:textId="77777777" w:rsidR="00391B8D" w:rsidRDefault="00976484">
      <w:pPr>
        <w:widowControl/>
        <w:ind w:left="1440" w:hanging="1440"/>
        <w:rPr>
          <w:b/>
          <w:bCs/>
          <w:sz w:val="26"/>
          <w:szCs w:val="26"/>
        </w:rPr>
      </w:pPr>
      <w:r>
        <w:rPr>
          <w:sz w:val="26"/>
          <w:szCs w:val="26"/>
        </w:rPr>
        <w:t xml:space="preserve">Penal Code </w:t>
      </w:r>
      <w:r>
        <w:rPr>
          <w:sz w:val="26"/>
          <w:szCs w:val="26"/>
        </w:rPr>
        <w:tab/>
      </w:r>
    </w:p>
    <w:p w14:paraId="40451FD3" w14:textId="77777777" w:rsidR="00391B8D" w:rsidRDefault="00391B8D">
      <w:pPr>
        <w:widowControl/>
        <w:ind w:left="1440" w:hanging="1440"/>
        <w:rPr>
          <w:sz w:val="26"/>
          <w:szCs w:val="26"/>
        </w:rPr>
        <w:sectPr w:rsidR="00391B8D">
          <w:type w:val="continuous"/>
          <w:pgSz w:w="12240" w:h="15840"/>
          <w:pgMar w:top="1440" w:right="2142" w:bottom="1440" w:left="2160" w:header="1440" w:footer="1440" w:gutter="0"/>
          <w:cols w:space="720"/>
          <w:noEndnote/>
        </w:sectPr>
      </w:pPr>
    </w:p>
    <w:p w14:paraId="40451FD4" w14:textId="77777777" w:rsidR="00391B8D" w:rsidRDefault="00976484">
      <w:pPr>
        <w:widowControl/>
        <w:tabs>
          <w:tab w:val="right" w:leader="dot" w:pos="7920"/>
        </w:tabs>
        <w:rPr>
          <w:color w:val="0000FF"/>
          <w:sz w:val="26"/>
          <w:szCs w:val="26"/>
        </w:rPr>
      </w:pPr>
      <w:r>
        <w:rPr>
          <w:i/>
          <w:iCs/>
          <w:color w:val="0000FF"/>
          <w:sz w:val="26"/>
          <w:szCs w:val="26"/>
        </w:rPr>
        <w:t xml:space="preserve">[Section </w:t>
      </w:r>
      <w:r w:rsidR="004930E5">
        <w:rPr>
          <w:i/>
          <w:iCs/>
          <w:color w:val="0000FF"/>
          <w:sz w:val="26"/>
          <w:szCs w:val="26"/>
        </w:rPr>
        <w:t>n</w:t>
      </w:r>
      <w:r>
        <w:rPr>
          <w:i/>
          <w:iCs/>
          <w:color w:val="0000FF"/>
          <w:sz w:val="26"/>
          <w:szCs w:val="26"/>
        </w:rPr>
        <w:t>umber]</w:t>
      </w:r>
      <w:r>
        <w:rPr>
          <w:sz w:val="26"/>
          <w:szCs w:val="26"/>
        </w:rPr>
        <w:tab/>
      </w:r>
      <w:r>
        <w:rPr>
          <w:color w:val="0000FF"/>
          <w:sz w:val="26"/>
          <w:szCs w:val="26"/>
        </w:rPr>
        <w:t>[page]</w:t>
      </w:r>
    </w:p>
    <w:p w14:paraId="40451FD5" w14:textId="77777777" w:rsidR="00391B8D" w:rsidRDefault="00976484">
      <w:pPr>
        <w:widowControl/>
        <w:tabs>
          <w:tab w:val="left" w:pos="0"/>
        </w:tabs>
        <w:rPr>
          <w:b/>
          <w:bCs/>
          <w:sz w:val="26"/>
          <w:szCs w:val="26"/>
        </w:rPr>
      </w:pPr>
      <w:r>
        <w:rPr>
          <w:i/>
          <w:iCs/>
          <w:color w:val="0000FF"/>
          <w:sz w:val="26"/>
          <w:szCs w:val="26"/>
        </w:rPr>
        <w:tab/>
      </w:r>
      <w:r>
        <w:rPr>
          <w:b/>
          <w:bCs/>
          <w:color w:val="0000FF"/>
          <w:sz w:val="26"/>
          <w:szCs w:val="26"/>
        </w:rPr>
        <w:tab/>
      </w:r>
      <w:r>
        <w:rPr>
          <w:b/>
          <w:bCs/>
          <w:color w:val="0000FF"/>
          <w:sz w:val="26"/>
          <w:szCs w:val="26"/>
        </w:rPr>
        <w:tab/>
      </w:r>
    </w:p>
    <w:p w14:paraId="40451FD6" w14:textId="77777777" w:rsidR="00391B8D" w:rsidRDefault="00976484">
      <w:pPr>
        <w:widowControl/>
        <w:tabs>
          <w:tab w:val="center" w:pos="3960"/>
        </w:tabs>
        <w:ind w:left="720"/>
        <w:rPr>
          <w:b/>
          <w:bCs/>
          <w:sz w:val="26"/>
          <w:szCs w:val="26"/>
        </w:rPr>
      </w:pPr>
      <w:r>
        <w:rPr>
          <w:b/>
          <w:bCs/>
          <w:sz w:val="26"/>
          <w:szCs w:val="26"/>
        </w:rPr>
        <w:t>COURT RULES</w:t>
      </w:r>
      <w:r>
        <w:rPr>
          <w:b/>
          <w:bCs/>
          <w:sz w:val="26"/>
          <w:szCs w:val="26"/>
        </w:rPr>
        <w:tab/>
      </w:r>
    </w:p>
    <w:p w14:paraId="40451FD7" w14:textId="77777777" w:rsidR="00391B8D" w:rsidRDefault="00391B8D">
      <w:pPr>
        <w:widowControl/>
        <w:tabs>
          <w:tab w:val="left" w:pos="0"/>
        </w:tabs>
        <w:rPr>
          <w:b/>
          <w:bCs/>
          <w:sz w:val="26"/>
          <w:szCs w:val="26"/>
        </w:rPr>
      </w:pPr>
    </w:p>
    <w:p w14:paraId="40451FD8" w14:textId="77777777" w:rsidR="00391B8D" w:rsidRDefault="00976484">
      <w:pPr>
        <w:widowControl/>
        <w:tabs>
          <w:tab w:val="left" w:pos="0"/>
        </w:tabs>
        <w:ind w:left="2880" w:hanging="2880"/>
        <w:rPr>
          <w:b/>
          <w:bCs/>
          <w:sz w:val="26"/>
          <w:szCs w:val="26"/>
        </w:rPr>
      </w:pPr>
      <w:r>
        <w:rPr>
          <w:sz w:val="26"/>
          <w:szCs w:val="26"/>
        </w:rPr>
        <w:t xml:space="preserve">California Rules of Court </w:t>
      </w:r>
      <w:r>
        <w:rPr>
          <w:sz w:val="26"/>
          <w:szCs w:val="26"/>
        </w:rPr>
        <w:tab/>
      </w:r>
    </w:p>
    <w:p w14:paraId="40451FD9" w14:textId="77777777" w:rsidR="00391B8D" w:rsidRDefault="004930E5">
      <w:pPr>
        <w:widowControl/>
        <w:tabs>
          <w:tab w:val="right" w:leader="dot" w:pos="7920"/>
        </w:tabs>
        <w:rPr>
          <w:b/>
          <w:bCs/>
          <w:sz w:val="26"/>
          <w:szCs w:val="26"/>
        </w:rPr>
      </w:pPr>
      <w:r>
        <w:rPr>
          <w:i/>
          <w:iCs/>
          <w:color w:val="0000FF"/>
          <w:sz w:val="26"/>
          <w:szCs w:val="26"/>
        </w:rPr>
        <w:t>[Rule n</w:t>
      </w:r>
      <w:r w:rsidR="00976484">
        <w:rPr>
          <w:i/>
          <w:iCs/>
          <w:color w:val="0000FF"/>
          <w:sz w:val="26"/>
          <w:szCs w:val="26"/>
        </w:rPr>
        <w:t>umber]</w:t>
      </w:r>
      <w:r w:rsidR="00976484">
        <w:rPr>
          <w:sz w:val="26"/>
          <w:szCs w:val="26"/>
        </w:rPr>
        <w:tab/>
      </w:r>
      <w:r w:rsidR="00976484">
        <w:rPr>
          <w:color w:val="0000FF"/>
          <w:sz w:val="26"/>
          <w:szCs w:val="26"/>
        </w:rPr>
        <w:t>[page]</w:t>
      </w:r>
    </w:p>
    <w:p w14:paraId="40451FDA" w14:textId="77777777" w:rsidR="00391B8D" w:rsidRDefault="00391B8D">
      <w:pPr>
        <w:widowControl/>
        <w:tabs>
          <w:tab w:val="left" w:pos="0"/>
        </w:tabs>
        <w:rPr>
          <w:b/>
          <w:bCs/>
          <w:sz w:val="26"/>
          <w:szCs w:val="26"/>
        </w:rPr>
      </w:pPr>
    </w:p>
    <w:p w14:paraId="40451FDB" w14:textId="77777777" w:rsidR="00391B8D" w:rsidRDefault="00976484">
      <w:pPr>
        <w:widowControl/>
        <w:tabs>
          <w:tab w:val="left" w:pos="0"/>
        </w:tabs>
        <w:ind w:left="720"/>
        <w:rPr>
          <w:b/>
          <w:bCs/>
          <w:sz w:val="26"/>
          <w:szCs w:val="26"/>
        </w:rPr>
      </w:pPr>
      <w:r>
        <w:rPr>
          <w:b/>
          <w:bCs/>
          <w:sz w:val="26"/>
          <w:szCs w:val="26"/>
        </w:rPr>
        <w:t>OTHER AUTHORITIES</w:t>
      </w:r>
    </w:p>
    <w:p w14:paraId="40451FDC" w14:textId="77777777" w:rsidR="00391B8D" w:rsidRDefault="00391B8D">
      <w:pPr>
        <w:widowControl/>
        <w:tabs>
          <w:tab w:val="left" w:pos="0"/>
        </w:tabs>
        <w:ind w:left="720"/>
        <w:rPr>
          <w:i/>
          <w:iCs/>
          <w:sz w:val="26"/>
          <w:szCs w:val="26"/>
        </w:rPr>
      </w:pPr>
    </w:p>
    <w:p w14:paraId="40451FDD" w14:textId="77777777" w:rsidR="00391B8D" w:rsidRDefault="00976484">
      <w:pPr>
        <w:widowControl/>
        <w:tabs>
          <w:tab w:val="right" w:leader="dot" w:pos="7920"/>
        </w:tabs>
        <w:rPr>
          <w:color w:val="0000FF"/>
          <w:sz w:val="26"/>
          <w:szCs w:val="26"/>
        </w:rPr>
      </w:pPr>
      <w:r>
        <w:rPr>
          <w:i/>
          <w:iCs/>
          <w:color w:val="0000FF"/>
          <w:sz w:val="26"/>
          <w:szCs w:val="26"/>
        </w:rPr>
        <w:t>[Citations]</w:t>
      </w:r>
      <w:r>
        <w:rPr>
          <w:sz w:val="26"/>
          <w:szCs w:val="26"/>
        </w:rPr>
        <w:tab/>
      </w:r>
      <w:r>
        <w:rPr>
          <w:color w:val="0000FF"/>
          <w:sz w:val="26"/>
          <w:szCs w:val="26"/>
        </w:rPr>
        <w:t>[page]</w:t>
      </w:r>
    </w:p>
    <w:p w14:paraId="40451FDE" w14:textId="77777777" w:rsidR="00391B8D" w:rsidRDefault="00391B8D">
      <w:pPr>
        <w:widowControl/>
        <w:tabs>
          <w:tab w:val="left" w:pos="0"/>
        </w:tabs>
        <w:rPr>
          <w:b/>
          <w:bCs/>
          <w:i/>
          <w:iCs/>
          <w:sz w:val="26"/>
          <w:szCs w:val="26"/>
        </w:rPr>
      </w:pPr>
    </w:p>
    <w:p w14:paraId="40451FDF" w14:textId="77777777" w:rsidR="00391B8D" w:rsidRDefault="00391B8D">
      <w:pPr>
        <w:widowControl/>
        <w:tabs>
          <w:tab w:val="left" w:pos="0"/>
        </w:tabs>
        <w:rPr>
          <w:sz w:val="26"/>
          <w:szCs w:val="26"/>
        </w:rPr>
        <w:sectPr w:rsidR="00391B8D">
          <w:type w:val="continuous"/>
          <w:pgSz w:w="12240" w:h="15840"/>
          <w:pgMar w:top="1440" w:right="2160" w:bottom="1440" w:left="2160" w:header="1440" w:footer="1440" w:gutter="0"/>
          <w:cols w:space="720"/>
          <w:noEndnote/>
        </w:sectPr>
      </w:pPr>
    </w:p>
    <w:p w14:paraId="40451FE0" w14:textId="77777777" w:rsidR="00391B8D" w:rsidRDefault="00976484" w:rsidP="0065408A">
      <w:pPr>
        <w:widowControl/>
        <w:tabs>
          <w:tab w:val="left" w:pos="0"/>
        </w:tabs>
        <w:spacing w:line="360" w:lineRule="auto"/>
        <w:jc w:val="center"/>
        <w:rPr>
          <w:b/>
          <w:bCs/>
          <w:sz w:val="26"/>
          <w:szCs w:val="26"/>
        </w:rPr>
      </w:pPr>
      <w:r>
        <w:rPr>
          <w:b/>
          <w:bCs/>
          <w:sz w:val="26"/>
          <w:szCs w:val="26"/>
        </w:rPr>
        <w:lastRenderedPageBreak/>
        <w:t>IN THE COURT OF APPEAL OF THE STATE OF CALIFORNIA</w:t>
      </w:r>
    </w:p>
    <w:p w14:paraId="40451FE1" w14:textId="77777777" w:rsidR="00391B8D" w:rsidRDefault="00976484" w:rsidP="0065408A">
      <w:pPr>
        <w:widowControl/>
        <w:tabs>
          <w:tab w:val="left" w:pos="0"/>
        </w:tabs>
        <w:spacing w:line="360" w:lineRule="auto"/>
        <w:jc w:val="center"/>
        <w:rPr>
          <w:b/>
          <w:bCs/>
          <w:sz w:val="26"/>
          <w:szCs w:val="26"/>
        </w:rPr>
      </w:pPr>
      <w:r>
        <w:rPr>
          <w:b/>
          <w:bCs/>
          <w:sz w:val="26"/>
          <w:szCs w:val="26"/>
        </w:rPr>
        <w:t>FOURTH APPELLATE DISTRICT</w:t>
      </w:r>
    </w:p>
    <w:p w14:paraId="40451FE2" w14:textId="77777777" w:rsidR="00391B8D" w:rsidRDefault="00976484" w:rsidP="0065408A">
      <w:pPr>
        <w:widowControl/>
        <w:tabs>
          <w:tab w:val="left" w:pos="0"/>
        </w:tabs>
        <w:spacing w:line="360" w:lineRule="auto"/>
        <w:jc w:val="center"/>
        <w:rPr>
          <w:b/>
          <w:bCs/>
          <w:color w:val="0000FF"/>
          <w:sz w:val="26"/>
          <w:szCs w:val="26"/>
        </w:rPr>
      </w:pPr>
      <w:r>
        <w:rPr>
          <w:b/>
          <w:bCs/>
          <w:sz w:val="26"/>
          <w:szCs w:val="26"/>
        </w:rPr>
        <w:t xml:space="preserve">DIVISION </w:t>
      </w:r>
      <w:r>
        <w:rPr>
          <w:b/>
          <w:bCs/>
          <w:i/>
          <w:iCs/>
          <w:color w:val="0000FF"/>
          <w:sz w:val="26"/>
          <w:szCs w:val="26"/>
        </w:rPr>
        <w:t>[NUMBER]</w:t>
      </w:r>
    </w:p>
    <w:p w14:paraId="40451FE3" w14:textId="77777777" w:rsidR="00391B8D" w:rsidRDefault="00391B8D">
      <w:pPr>
        <w:widowControl/>
        <w:tabs>
          <w:tab w:val="left" w:pos="0"/>
        </w:tabs>
        <w:jc w:val="center"/>
        <w:rPr>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391B8D" w14:paraId="40451FF5" w14:textId="77777777">
        <w:trPr>
          <w:cantSplit/>
        </w:trPr>
        <w:tc>
          <w:tcPr>
            <w:tcW w:w="5760" w:type="dxa"/>
            <w:tcBorders>
              <w:top w:val="nil"/>
              <w:left w:val="nil"/>
              <w:bottom w:val="single" w:sz="6" w:space="0" w:color="000000"/>
              <w:right w:val="nil"/>
            </w:tcBorders>
          </w:tcPr>
          <w:p w14:paraId="40451FE4" w14:textId="77777777" w:rsidR="00391B8D" w:rsidRDefault="00976484">
            <w:pPr>
              <w:widowControl/>
              <w:tabs>
                <w:tab w:val="left" w:pos="0"/>
              </w:tabs>
              <w:spacing w:before="120"/>
              <w:rPr>
                <w:sz w:val="26"/>
                <w:szCs w:val="26"/>
              </w:rPr>
            </w:pPr>
            <w:r>
              <w:rPr>
                <w:sz w:val="26"/>
                <w:szCs w:val="26"/>
              </w:rPr>
              <w:t>THE PEOPLE OF THE STATE OF CALIFORNIA,</w:t>
            </w:r>
          </w:p>
          <w:p w14:paraId="40451FE5" w14:textId="77777777" w:rsidR="00391B8D" w:rsidRDefault="00976484">
            <w:pPr>
              <w:widowControl/>
              <w:tabs>
                <w:tab w:val="left" w:pos="0"/>
              </w:tabs>
              <w:rPr>
                <w:sz w:val="26"/>
                <w:szCs w:val="26"/>
              </w:rPr>
            </w:pPr>
            <w:r>
              <w:rPr>
                <w:sz w:val="26"/>
                <w:szCs w:val="26"/>
              </w:rPr>
              <w:t>Plaintiff and Respondent,</w:t>
            </w:r>
          </w:p>
          <w:p w14:paraId="40451FE6" w14:textId="77777777" w:rsidR="00391B8D" w:rsidRDefault="00391B8D">
            <w:pPr>
              <w:widowControl/>
              <w:tabs>
                <w:tab w:val="left" w:pos="0"/>
              </w:tabs>
              <w:rPr>
                <w:sz w:val="26"/>
                <w:szCs w:val="26"/>
              </w:rPr>
            </w:pPr>
          </w:p>
          <w:p w14:paraId="40451FE7" w14:textId="77777777" w:rsidR="00391B8D" w:rsidRDefault="0065408A">
            <w:pPr>
              <w:widowControl/>
              <w:tabs>
                <w:tab w:val="left" w:pos="0"/>
              </w:tabs>
              <w:rPr>
                <w:sz w:val="26"/>
                <w:szCs w:val="26"/>
              </w:rPr>
            </w:pPr>
            <w:r>
              <w:rPr>
                <w:sz w:val="26"/>
                <w:szCs w:val="26"/>
              </w:rPr>
              <w:t>v.</w:t>
            </w:r>
          </w:p>
          <w:p w14:paraId="40451FE8" w14:textId="77777777" w:rsidR="00391B8D" w:rsidRDefault="00391B8D">
            <w:pPr>
              <w:widowControl/>
              <w:tabs>
                <w:tab w:val="left" w:pos="0"/>
              </w:tabs>
              <w:rPr>
                <w:sz w:val="26"/>
                <w:szCs w:val="26"/>
              </w:rPr>
            </w:pPr>
          </w:p>
          <w:p w14:paraId="40451FE9" w14:textId="28782E19" w:rsidR="00391B8D" w:rsidRDefault="00976484">
            <w:pPr>
              <w:widowControl/>
              <w:tabs>
                <w:tab w:val="left" w:pos="0"/>
              </w:tabs>
              <w:rPr>
                <w:sz w:val="26"/>
                <w:szCs w:val="26"/>
              </w:rPr>
            </w:pPr>
            <w:r>
              <w:rPr>
                <w:rStyle w:val="QuickFormat1"/>
              </w:rPr>
              <w:t>[</w:t>
            </w:r>
            <w:r w:rsidR="00E332C6">
              <w:rPr>
                <w:rStyle w:val="QuickFormat1"/>
              </w:rPr>
              <w:t>APPELLANT’S NAME</w:t>
            </w:r>
            <w:r>
              <w:rPr>
                <w:rStyle w:val="QuickFormat1"/>
              </w:rPr>
              <w:t>]</w:t>
            </w:r>
            <w:r>
              <w:rPr>
                <w:sz w:val="26"/>
                <w:szCs w:val="26"/>
              </w:rPr>
              <w:t>,</w:t>
            </w:r>
          </w:p>
          <w:p w14:paraId="40451FEA" w14:textId="77777777" w:rsidR="00391B8D" w:rsidRDefault="00976484">
            <w:pPr>
              <w:widowControl/>
              <w:tabs>
                <w:tab w:val="left" w:pos="0"/>
              </w:tabs>
              <w:rPr>
                <w:sz w:val="26"/>
                <w:szCs w:val="26"/>
              </w:rPr>
            </w:pPr>
            <w:r>
              <w:rPr>
                <w:sz w:val="26"/>
                <w:szCs w:val="26"/>
              </w:rPr>
              <w:t>Defendant and Appellant.</w:t>
            </w:r>
          </w:p>
          <w:p w14:paraId="40451FEB" w14:textId="77777777" w:rsidR="00391B8D" w:rsidRDefault="00391B8D">
            <w:pPr>
              <w:widowControl/>
              <w:tabs>
                <w:tab w:val="left" w:pos="0"/>
              </w:tabs>
              <w:spacing w:after="38"/>
              <w:rPr>
                <w:sz w:val="26"/>
                <w:szCs w:val="26"/>
              </w:rPr>
            </w:pPr>
          </w:p>
        </w:tc>
        <w:tc>
          <w:tcPr>
            <w:tcW w:w="3600" w:type="dxa"/>
            <w:tcBorders>
              <w:top w:val="nil"/>
              <w:left w:val="single" w:sz="6" w:space="0" w:color="000000"/>
              <w:bottom w:val="nil"/>
              <w:right w:val="nil"/>
            </w:tcBorders>
          </w:tcPr>
          <w:p w14:paraId="40451FEC" w14:textId="77777777" w:rsidR="00391B8D" w:rsidRDefault="00391B8D">
            <w:pPr>
              <w:widowControl/>
              <w:tabs>
                <w:tab w:val="left" w:pos="0"/>
              </w:tabs>
              <w:spacing w:before="120"/>
              <w:rPr>
                <w:sz w:val="26"/>
                <w:szCs w:val="26"/>
              </w:rPr>
            </w:pPr>
          </w:p>
          <w:p w14:paraId="40451FED" w14:textId="77777777" w:rsidR="00391B8D" w:rsidRDefault="00391B8D">
            <w:pPr>
              <w:widowControl/>
              <w:tabs>
                <w:tab w:val="left" w:pos="0"/>
              </w:tabs>
              <w:rPr>
                <w:sz w:val="26"/>
                <w:szCs w:val="26"/>
              </w:rPr>
            </w:pPr>
          </w:p>
          <w:p w14:paraId="40451FEE" w14:textId="77777777" w:rsidR="00391B8D" w:rsidRDefault="00976484">
            <w:pPr>
              <w:widowControl/>
              <w:tabs>
                <w:tab w:val="left" w:pos="0"/>
              </w:tabs>
              <w:rPr>
                <w:sz w:val="26"/>
                <w:szCs w:val="26"/>
              </w:rPr>
            </w:pPr>
            <w:r>
              <w:rPr>
                <w:sz w:val="26"/>
                <w:szCs w:val="26"/>
              </w:rPr>
              <w:t>Court of Appeal</w:t>
            </w:r>
          </w:p>
          <w:p w14:paraId="40451FEF" w14:textId="77777777" w:rsidR="00391B8D" w:rsidRDefault="00976484">
            <w:pPr>
              <w:widowControl/>
              <w:tabs>
                <w:tab w:val="left" w:pos="0"/>
              </w:tabs>
              <w:rPr>
                <w:sz w:val="26"/>
                <w:szCs w:val="26"/>
              </w:rPr>
            </w:pPr>
            <w:r>
              <w:rPr>
                <w:sz w:val="26"/>
                <w:szCs w:val="26"/>
              </w:rPr>
              <w:t xml:space="preserve">No. </w:t>
            </w:r>
            <w:r>
              <w:rPr>
                <w:i/>
                <w:iCs/>
                <w:color w:val="0000D6"/>
                <w:sz w:val="26"/>
                <w:szCs w:val="26"/>
              </w:rPr>
              <w:t>[number]</w:t>
            </w:r>
          </w:p>
          <w:p w14:paraId="40451FF0" w14:textId="77777777" w:rsidR="00391B8D" w:rsidRDefault="00391B8D">
            <w:pPr>
              <w:widowControl/>
              <w:tabs>
                <w:tab w:val="left" w:pos="0"/>
              </w:tabs>
              <w:rPr>
                <w:sz w:val="26"/>
                <w:szCs w:val="26"/>
              </w:rPr>
            </w:pPr>
          </w:p>
          <w:p w14:paraId="40451FF1" w14:textId="77777777" w:rsidR="00391B8D" w:rsidRDefault="00976484">
            <w:pPr>
              <w:widowControl/>
              <w:tabs>
                <w:tab w:val="left" w:pos="0"/>
              </w:tabs>
              <w:rPr>
                <w:sz w:val="26"/>
                <w:szCs w:val="26"/>
              </w:rPr>
            </w:pPr>
            <w:r>
              <w:rPr>
                <w:sz w:val="26"/>
                <w:szCs w:val="26"/>
              </w:rPr>
              <w:t>Superior Court</w:t>
            </w:r>
          </w:p>
          <w:p w14:paraId="40451FF2" w14:textId="77777777" w:rsidR="00391B8D" w:rsidRDefault="00976484">
            <w:pPr>
              <w:widowControl/>
              <w:tabs>
                <w:tab w:val="left" w:pos="0"/>
              </w:tabs>
              <w:rPr>
                <w:sz w:val="26"/>
                <w:szCs w:val="26"/>
              </w:rPr>
            </w:pPr>
            <w:r>
              <w:rPr>
                <w:sz w:val="26"/>
                <w:szCs w:val="26"/>
              </w:rPr>
              <w:t xml:space="preserve">No. </w:t>
            </w:r>
            <w:r>
              <w:rPr>
                <w:i/>
                <w:iCs/>
                <w:color w:val="0000D6"/>
                <w:sz w:val="26"/>
                <w:szCs w:val="26"/>
              </w:rPr>
              <w:t>[number]</w:t>
            </w:r>
          </w:p>
          <w:p w14:paraId="40451FF3" w14:textId="77777777" w:rsidR="00391B8D" w:rsidRDefault="00391B8D">
            <w:pPr>
              <w:widowControl/>
              <w:tabs>
                <w:tab w:val="left" w:pos="0"/>
              </w:tabs>
              <w:rPr>
                <w:sz w:val="26"/>
                <w:szCs w:val="26"/>
              </w:rPr>
            </w:pPr>
          </w:p>
          <w:p w14:paraId="40451FF4" w14:textId="77777777" w:rsidR="00391B8D" w:rsidRDefault="00391B8D">
            <w:pPr>
              <w:widowControl/>
              <w:tabs>
                <w:tab w:val="left" w:pos="0"/>
              </w:tabs>
              <w:spacing w:after="38"/>
              <w:rPr>
                <w:sz w:val="26"/>
                <w:szCs w:val="26"/>
              </w:rPr>
            </w:pPr>
          </w:p>
        </w:tc>
      </w:tr>
    </w:tbl>
    <w:p w14:paraId="40451FF6" w14:textId="77777777" w:rsidR="00391B8D" w:rsidRDefault="00391B8D">
      <w:pPr>
        <w:widowControl/>
        <w:tabs>
          <w:tab w:val="left" w:pos="0"/>
        </w:tabs>
        <w:jc w:val="center"/>
        <w:rPr>
          <w:sz w:val="26"/>
          <w:szCs w:val="26"/>
        </w:rPr>
      </w:pPr>
    </w:p>
    <w:p w14:paraId="40451FF7" w14:textId="77777777" w:rsidR="00391B8D" w:rsidRDefault="00976484">
      <w:pPr>
        <w:widowControl/>
        <w:tabs>
          <w:tab w:val="left" w:pos="0"/>
        </w:tabs>
        <w:jc w:val="center"/>
        <w:rPr>
          <w:b/>
          <w:bCs/>
          <w:sz w:val="26"/>
          <w:szCs w:val="26"/>
        </w:rPr>
      </w:pPr>
      <w:r>
        <w:rPr>
          <w:b/>
          <w:bCs/>
          <w:sz w:val="26"/>
          <w:szCs w:val="26"/>
        </w:rPr>
        <w:t xml:space="preserve">APPEAL FROM THE SUPERIOR COURT OF </w:t>
      </w:r>
    </w:p>
    <w:p w14:paraId="40451FF8" w14:textId="77777777" w:rsidR="00391B8D" w:rsidRDefault="00976484">
      <w:pPr>
        <w:widowControl/>
        <w:tabs>
          <w:tab w:val="left" w:pos="0"/>
        </w:tabs>
        <w:jc w:val="center"/>
        <w:rPr>
          <w:sz w:val="26"/>
          <w:szCs w:val="26"/>
        </w:rPr>
      </w:pPr>
      <w:r w:rsidRPr="0089135B">
        <w:rPr>
          <w:b/>
          <w:i/>
          <w:iCs/>
          <w:color w:val="0000D6"/>
          <w:sz w:val="26"/>
          <w:szCs w:val="26"/>
        </w:rPr>
        <w:t>[NAME]</w:t>
      </w:r>
      <w:r w:rsidRPr="0089135B">
        <w:rPr>
          <w:b/>
          <w:bCs/>
          <w:i/>
          <w:iCs/>
          <w:sz w:val="26"/>
          <w:szCs w:val="26"/>
        </w:rPr>
        <w:t xml:space="preserve"> </w:t>
      </w:r>
      <w:r>
        <w:rPr>
          <w:b/>
          <w:bCs/>
          <w:sz w:val="26"/>
          <w:szCs w:val="26"/>
        </w:rPr>
        <w:t>COUNTY</w:t>
      </w:r>
    </w:p>
    <w:p w14:paraId="40451FF9" w14:textId="77777777" w:rsidR="00391B8D" w:rsidRDefault="00391B8D">
      <w:pPr>
        <w:widowControl/>
        <w:tabs>
          <w:tab w:val="left" w:pos="0"/>
        </w:tabs>
        <w:jc w:val="center"/>
        <w:rPr>
          <w:i/>
          <w:iCs/>
          <w:sz w:val="26"/>
          <w:szCs w:val="26"/>
        </w:rPr>
      </w:pPr>
    </w:p>
    <w:p w14:paraId="40451FFA" w14:textId="1CC0A701" w:rsidR="00391B8D" w:rsidRDefault="00976484">
      <w:pPr>
        <w:widowControl/>
        <w:tabs>
          <w:tab w:val="left" w:pos="0"/>
        </w:tabs>
        <w:jc w:val="center"/>
        <w:rPr>
          <w:i/>
          <w:iCs/>
          <w:sz w:val="26"/>
          <w:szCs w:val="26"/>
        </w:rPr>
      </w:pPr>
      <w:r>
        <w:rPr>
          <w:sz w:val="26"/>
          <w:szCs w:val="26"/>
        </w:rPr>
        <w:t>Honorable</w:t>
      </w:r>
      <w:r>
        <w:rPr>
          <w:i/>
          <w:iCs/>
          <w:sz w:val="26"/>
          <w:szCs w:val="26"/>
        </w:rPr>
        <w:t xml:space="preserve"> </w:t>
      </w:r>
      <w:r>
        <w:rPr>
          <w:i/>
          <w:iCs/>
          <w:color w:val="0000D6"/>
          <w:sz w:val="26"/>
          <w:szCs w:val="26"/>
        </w:rPr>
        <w:t>[</w:t>
      </w:r>
      <w:r w:rsidR="00E332C6">
        <w:rPr>
          <w:i/>
          <w:iCs/>
          <w:color w:val="0000D6"/>
          <w:sz w:val="26"/>
          <w:szCs w:val="26"/>
        </w:rPr>
        <w:t>n</w:t>
      </w:r>
      <w:r>
        <w:rPr>
          <w:i/>
          <w:iCs/>
          <w:color w:val="0000D6"/>
          <w:sz w:val="26"/>
          <w:szCs w:val="26"/>
        </w:rPr>
        <w:t>ame]</w:t>
      </w:r>
      <w:r>
        <w:rPr>
          <w:sz w:val="26"/>
          <w:szCs w:val="26"/>
        </w:rPr>
        <w:t>, Judge</w:t>
      </w:r>
    </w:p>
    <w:p w14:paraId="40451FFB" w14:textId="77777777" w:rsidR="00391B8D" w:rsidRDefault="00391B8D">
      <w:pPr>
        <w:widowControl/>
        <w:tabs>
          <w:tab w:val="left" w:pos="0"/>
        </w:tabs>
        <w:rPr>
          <w:i/>
          <w:iCs/>
          <w:sz w:val="26"/>
          <w:szCs w:val="26"/>
        </w:rPr>
      </w:pPr>
    </w:p>
    <w:p w14:paraId="40451FFC" w14:textId="77777777" w:rsidR="00391B8D" w:rsidRDefault="00677605">
      <w:pPr>
        <w:widowControl/>
        <w:tabs>
          <w:tab w:val="left" w:pos="0"/>
        </w:tabs>
        <w:spacing w:line="2" w:lineRule="exact"/>
        <w:rPr>
          <w:i/>
          <w:iCs/>
          <w:sz w:val="26"/>
          <w:szCs w:val="26"/>
        </w:rPr>
      </w:pPr>
      <w:r>
        <w:rPr>
          <w:noProof/>
        </w:rPr>
        <mc:AlternateContent>
          <mc:Choice Requires="wps">
            <w:drawing>
              <wp:anchor distT="0" distB="0" distL="114300" distR="114300" simplePos="0" relativeHeight="251662336" behindDoc="0" locked="0" layoutInCell="0" allowOverlap="1" wp14:anchorId="40452046" wp14:editId="40452047">
                <wp:simplePos x="0" y="0"/>
                <wp:positionH relativeFrom="margin">
                  <wp:posOffset>0</wp:posOffset>
                </wp:positionH>
                <wp:positionV relativeFrom="paragraph">
                  <wp:posOffset>0</wp:posOffset>
                </wp:positionV>
                <wp:extent cx="0" cy="0"/>
                <wp:effectExtent l="9525" t="10160" r="9525" b="889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B976D" id="Line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PqhZ5Y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Pr>
          <w:noProof/>
        </w:rPr>
        <mc:AlternateContent>
          <mc:Choice Requires="wps">
            <w:drawing>
              <wp:anchor distT="0" distB="0" distL="114300" distR="114300" simplePos="0" relativeHeight="251663360" behindDoc="0" locked="0" layoutInCell="0" allowOverlap="1" wp14:anchorId="40452048" wp14:editId="40452049">
                <wp:simplePos x="0" y="0"/>
                <wp:positionH relativeFrom="margin">
                  <wp:posOffset>914400</wp:posOffset>
                </wp:positionH>
                <wp:positionV relativeFrom="paragraph">
                  <wp:posOffset>5715</wp:posOffset>
                </wp:positionV>
                <wp:extent cx="3200400" cy="0"/>
                <wp:effectExtent l="9525" t="6350" r="9525" b="1270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DCCE4" id="Line 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g7EwIAACkEAAAOAAAAZHJzL2Uyb0RvYy54bWysU8GO2jAQvVfqP1i+QxJIWY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" o:allowincell="f" strokecolor="#020000" strokeweight=".96pt">
                <w10:wrap anchorx="margin"/>
              </v:line>
            </w:pict>
          </mc:Fallback>
        </mc:AlternateContent>
      </w:r>
    </w:p>
    <w:p w14:paraId="40451FFD" w14:textId="77777777" w:rsidR="00391B8D" w:rsidRDefault="00391B8D">
      <w:pPr>
        <w:widowControl/>
        <w:tabs>
          <w:tab w:val="left" w:pos="0"/>
        </w:tabs>
        <w:rPr>
          <w:i/>
          <w:iCs/>
          <w:sz w:val="26"/>
          <w:szCs w:val="26"/>
        </w:rPr>
      </w:pPr>
    </w:p>
    <w:p w14:paraId="40451FFE" w14:textId="77777777" w:rsidR="00391B8D" w:rsidRDefault="00976484" w:rsidP="00270294">
      <w:pPr>
        <w:widowControl/>
        <w:tabs>
          <w:tab w:val="left" w:pos="0"/>
        </w:tabs>
        <w:ind w:left="720"/>
        <w:rPr>
          <w:i/>
          <w:iCs/>
          <w:sz w:val="26"/>
          <w:szCs w:val="26"/>
        </w:rPr>
      </w:pPr>
      <w:r>
        <w:rPr>
          <w:b/>
          <w:bCs/>
          <w:sz w:val="26"/>
          <w:szCs w:val="26"/>
        </w:rPr>
        <w:t xml:space="preserve">BRIEF SUBMITTED ON BEHALF OF APPELLANT IN ACCORDANCE WITH THE PROCEDURES OUTLINED IN </w:t>
      </w:r>
      <w:r w:rsidRPr="00C955A8">
        <w:rPr>
          <w:b/>
          <w:bCs/>
          <w:i/>
          <w:sz w:val="26"/>
          <w:szCs w:val="26"/>
        </w:rPr>
        <w:t>PEOPLE v. WENDE</w:t>
      </w:r>
      <w:r>
        <w:rPr>
          <w:b/>
          <w:bCs/>
          <w:sz w:val="26"/>
          <w:szCs w:val="26"/>
        </w:rPr>
        <w:t xml:space="preserve"> (1979) 25 Cal.3d 436 AND </w:t>
      </w:r>
      <w:r w:rsidRPr="00C955A8">
        <w:rPr>
          <w:b/>
          <w:bCs/>
          <w:i/>
          <w:sz w:val="26"/>
          <w:szCs w:val="26"/>
        </w:rPr>
        <w:t>ANDERS v. CALIFORNIA</w:t>
      </w:r>
      <w:r>
        <w:rPr>
          <w:b/>
          <w:bCs/>
          <w:sz w:val="26"/>
          <w:szCs w:val="26"/>
        </w:rPr>
        <w:t xml:space="preserve"> (1967) 386 U.S. 738</w:t>
      </w:r>
      <w:r w:rsidR="00677605">
        <w:rPr>
          <w:noProof/>
        </w:rPr>
        <mc:AlternateContent>
          <mc:Choice Requires="wps">
            <w:drawing>
              <wp:anchor distT="0" distB="0" distL="114300" distR="114300" simplePos="0" relativeHeight="251665408" behindDoc="0" locked="0" layoutInCell="0" allowOverlap="1" wp14:anchorId="4045204A" wp14:editId="4045204B">
                <wp:simplePos x="0" y="0"/>
                <wp:positionH relativeFrom="margin">
                  <wp:posOffset>0</wp:posOffset>
                </wp:positionH>
                <wp:positionV relativeFrom="paragraph">
                  <wp:posOffset>0</wp:posOffset>
                </wp:positionV>
                <wp:extent cx="0" cy="0"/>
                <wp:effectExtent l="9525" t="7620" r="9525" b="1143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03F9C" id="Line 9"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" o:allowincell="f" strokecolor="#020000" strokeweight=".96pt">
                <w10:wrap anchorx="margin"/>
              </v:line>
            </w:pict>
          </mc:Fallback>
        </mc:AlternateContent>
      </w:r>
    </w:p>
    <w:p w14:paraId="40451FFF" w14:textId="77777777" w:rsidR="00270294" w:rsidRDefault="002F2D15" w:rsidP="00270294">
      <w:pPr>
        <w:widowControl/>
        <w:tabs>
          <w:tab w:val="left" w:pos="0"/>
        </w:tabs>
        <w:rPr>
          <w:b/>
          <w:bCs/>
          <w:sz w:val="26"/>
          <w:szCs w:val="26"/>
        </w:rPr>
      </w:pPr>
      <w:r>
        <w:rPr>
          <w:noProof/>
        </w:rPr>
        <mc:AlternateContent>
          <mc:Choice Requires="wps">
            <w:drawing>
              <wp:anchor distT="0" distB="0" distL="114300" distR="114300" simplePos="0" relativeHeight="251664384" behindDoc="0" locked="0" layoutInCell="0" allowOverlap="1" wp14:anchorId="4045204C" wp14:editId="4045204D">
                <wp:simplePos x="0" y="0"/>
                <wp:positionH relativeFrom="margin">
                  <wp:align>center</wp:align>
                </wp:positionH>
                <wp:positionV relativeFrom="page">
                  <wp:posOffset>6033770</wp:posOffset>
                </wp:positionV>
                <wp:extent cx="3200400" cy="0"/>
                <wp:effectExtent l="0" t="0" r="1905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23AB6" id="Line 8"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75.1pt" to="252pt,4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" o:allowincell="f" strokecolor="#020000" strokeweight=".96pt">
                <w10:wrap anchorx="margin" anchory="page"/>
              </v:line>
            </w:pict>
          </mc:Fallback>
        </mc:AlternateContent>
      </w:r>
    </w:p>
    <w:p w14:paraId="40452000" w14:textId="77777777" w:rsidR="002F2D15" w:rsidRDefault="002F2D15" w:rsidP="00270294">
      <w:pPr>
        <w:widowControl/>
        <w:tabs>
          <w:tab w:val="left" w:pos="0"/>
        </w:tabs>
        <w:rPr>
          <w:b/>
          <w:bCs/>
          <w:sz w:val="26"/>
          <w:szCs w:val="26"/>
        </w:rPr>
      </w:pPr>
    </w:p>
    <w:p w14:paraId="40452001" w14:textId="77777777" w:rsidR="00391B8D" w:rsidRDefault="00976484">
      <w:pPr>
        <w:widowControl/>
        <w:tabs>
          <w:tab w:val="left" w:pos="0"/>
        </w:tabs>
        <w:spacing w:line="480" w:lineRule="auto"/>
        <w:jc w:val="center"/>
        <w:rPr>
          <w:sz w:val="26"/>
          <w:szCs w:val="26"/>
        </w:rPr>
      </w:pPr>
      <w:r>
        <w:rPr>
          <w:b/>
          <w:bCs/>
          <w:sz w:val="26"/>
          <w:szCs w:val="26"/>
        </w:rPr>
        <w:t>STATEMENT OF APPEALABILITY</w:t>
      </w:r>
    </w:p>
    <w:p w14:paraId="29C00CFC" w14:textId="5143EAC2" w:rsidR="00911DC1" w:rsidRDefault="00911DC1" w:rsidP="00911DC1">
      <w:pPr>
        <w:widowControl/>
        <w:tabs>
          <w:tab w:val="left" w:pos="0"/>
        </w:tabs>
        <w:rPr>
          <w:sz w:val="26"/>
          <w:szCs w:val="26"/>
        </w:rPr>
      </w:pPr>
      <w:r>
        <w:rPr>
          <w:i/>
          <w:iCs/>
          <w:color w:val="0000FF"/>
          <w:sz w:val="26"/>
          <w:szCs w:val="26"/>
        </w:rPr>
        <w:t>[See California Rules of Court, rule 8.204(a)(2)(B) and ADI Manual, chapter 5, §5.2.</w:t>
      </w:r>
      <w:r w:rsidR="00F869F5">
        <w:rPr>
          <w:i/>
          <w:iCs/>
          <w:color w:val="0000FF"/>
          <w:sz w:val="26"/>
          <w:szCs w:val="26"/>
        </w:rPr>
        <w:t>5 et seq</w:t>
      </w:r>
      <w:r>
        <w:rPr>
          <w:i/>
          <w:iCs/>
          <w:color w:val="0000FF"/>
          <w:sz w:val="26"/>
          <w:szCs w:val="26"/>
        </w:rPr>
        <w:t>.]</w:t>
      </w:r>
      <w:r>
        <w:rPr>
          <w:sz w:val="26"/>
          <w:szCs w:val="26"/>
        </w:rPr>
        <w:tab/>
      </w:r>
    </w:p>
    <w:p w14:paraId="5604D2FC" w14:textId="77777777" w:rsidR="00391B8D" w:rsidRDefault="00391B8D">
      <w:pPr>
        <w:widowControl/>
        <w:tabs>
          <w:tab w:val="left" w:pos="0"/>
        </w:tabs>
        <w:spacing w:line="480" w:lineRule="auto"/>
        <w:rPr>
          <w:sz w:val="26"/>
          <w:szCs w:val="26"/>
        </w:rPr>
      </w:pPr>
    </w:p>
    <w:p w14:paraId="40452004" w14:textId="77777777" w:rsidR="00FC3A9F" w:rsidRDefault="00FC3A9F">
      <w:pPr>
        <w:widowControl/>
        <w:tabs>
          <w:tab w:val="left" w:pos="0"/>
        </w:tabs>
        <w:spacing w:line="480" w:lineRule="auto"/>
        <w:rPr>
          <w:sz w:val="26"/>
          <w:szCs w:val="26"/>
        </w:rPr>
        <w:sectPr w:rsidR="00FC3A9F">
          <w:pgSz w:w="12240" w:h="15840"/>
          <w:pgMar w:top="1440" w:right="2160" w:bottom="1440" w:left="2160" w:header="1440" w:footer="1440" w:gutter="0"/>
          <w:pgNumType w:start="1"/>
          <w:cols w:space="720"/>
          <w:noEndnote/>
        </w:sectPr>
      </w:pPr>
    </w:p>
    <w:p w14:paraId="40452005" w14:textId="77777777" w:rsidR="00391B8D" w:rsidRDefault="00976484">
      <w:pPr>
        <w:widowControl/>
        <w:tabs>
          <w:tab w:val="left" w:pos="0"/>
        </w:tabs>
        <w:jc w:val="center"/>
        <w:rPr>
          <w:sz w:val="26"/>
          <w:szCs w:val="26"/>
        </w:rPr>
      </w:pPr>
      <w:r>
        <w:rPr>
          <w:b/>
          <w:bCs/>
          <w:sz w:val="26"/>
          <w:szCs w:val="26"/>
        </w:rPr>
        <w:t>STATEMENT OF THE CASE</w:t>
      </w:r>
    </w:p>
    <w:p w14:paraId="40452006" w14:textId="77777777" w:rsidR="00391B8D" w:rsidRDefault="00391B8D">
      <w:pPr>
        <w:widowControl/>
        <w:tabs>
          <w:tab w:val="left" w:pos="0"/>
        </w:tabs>
        <w:rPr>
          <w:sz w:val="26"/>
          <w:szCs w:val="26"/>
        </w:rPr>
      </w:pPr>
    </w:p>
    <w:p w14:paraId="7309405C" w14:textId="77777777" w:rsidR="00FC3A9F" w:rsidRDefault="00FC3A9F" w:rsidP="00FC3A9F">
      <w:pPr>
        <w:widowControl/>
        <w:tabs>
          <w:tab w:val="left" w:pos="0"/>
        </w:tabs>
        <w:rPr>
          <w:sz w:val="26"/>
          <w:szCs w:val="26"/>
        </w:rPr>
      </w:pPr>
      <w:r>
        <w:rPr>
          <w:i/>
          <w:iCs/>
          <w:color w:val="0000FF"/>
          <w:sz w:val="26"/>
          <w:szCs w:val="26"/>
        </w:rPr>
        <w:t>[See California Rules of Court, rule 8.204(a)(1)(C) and ADI Manual, chapter 5, §5.2.6.]</w:t>
      </w:r>
      <w:r>
        <w:rPr>
          <w:sz w:val="26"/>
          <w:szCs w:val="26"/>
        </w:rPr>
        <w:tab/>
      </w:r>
    </w:p>
    <w:p w14:paraId="44F6F804" w14:textId="77777777" w:rsidR="00FC3A9F" w:rsidRDefault="00FC3A9F" w:rsidP="00FC3A9F">
      <w:pPr>
        <w:widowControl/>
        <w:tabs>
          <w:tab w:val="left" w:pos="0"/>
        </w:tabs>
        <w:rPr>
          <w:sz w:val="26"/>
          <w:szCs w:val="26"/>
        </w:rPr>
      </w:pPr>
    </w:p>
    <w:p w14:paraId="40452008" w14:textId="77777777" w:rsidR="00391B8D" w:rsidRDefault="00391B8D">
      <w:pPr>
        <w:widowControl/>
        <w:tabs>
          <w:tab w:val="left" w:pos="0"/>
        </w:tabs>
        <w:rPr>
          <w:sz w:val="26"/>
          <w:szCs w:val="26"/>
        </w:rPr>
      </w:pPr>
    </w:p>
    <w:p w14:paraId="40452009" w14:textId="77777777" w:rsidR="00391B8D" w:rsidRDefault="00EE4A67">
      <w:pPr>
        <w:widowControl/>
        <w:tabs>
          <w:tab w:val="left" w:pos="0"/>
        </w:tabs>
        <w:jc w:val="center"/>
        <w:rPr>
          <w:sz w:val="26"/>
          <w:szCs w:val="26"/>
        </w:rPr>
      </w:pPr>
      <w:r>
        <w:rPr>
          <w:b/>
          <w:bCs/>
          <w:sz w:val="26"/>
          <w:szCs w:val="26"/>
        </w:rPr>
        <w:br w:type="page"/>
      </w:r>
      <w:r w:rsidR="00976484">
        <w:rPr>
          <w:b/>
          <w:bCs/>
          <w:sz w:val="26"/>
          <w:szCs w:val="26"/>
        </w:rPr>
        <w:lastRenderedPageBreak/>
        <w:t>STATEMENT OF FACTS</w:t>
      </w:r>
    </w:p>
    <w:p w14:paraId="2649737E" w14:textId="0FF4D3AB" w:rsidR="00115352" w:rsidRDefault="00976484" w:rsidP="00115352">
      <w:pPr>
        <w:widowControl/>
        <w:tabs>
          <w:tab w:val="left" w:pos="0"/>
        </w:tabs>
        <w:rPr>
          <w:sz w:val="26"/>
          <w:szCs w:val="26"/>
        </w:rPr>
      </w:pPr>
      <w:r>
        <w:rPr>
          <w:sz w:val="26"/>
          <w:szCs w:val="26"/>
        </w:rPr>
        <w:tab/>
      </w:r>
    </w:p>
    <w:p w14:paraId="4045200B" w14:textId="15579D9D" w:rsidR="00391B8D" w:rsidRDefault="00115352">
      <w:pPr>
        <w:widowControl/>
        <w:tabs>
          <w:tab w:val="left" w:pos="0"/>
        </w:tabs>
        <w:rPr>
          <w:sz w:val="26"/>
          <w:szCs w:val="26"/>
        </w:rPr>
      </w:pPr>
      <w:r>
        <w:rPr>
          <w:i/>
          <w:iCs/>
          <w:color w:val="0000FF"/>
          <w:sz w:val="26"/>
          <w:szCs w:val="26"/>
        </w:rPr>
        <w:t>[See California Rules of Court, rule 8.204(a)(1)(C) and ADI Manual, chapter 5, §5.2.7.]</w:t>
      </w:r>
      <w:r>
        <w:rPr>
          <w:sz w:val="26"/>
          <w:szCs w:val="26"/>
        </w:rPr>
        <w:tab/>
      </w:r>
    </w:p>
    <w:p w14:paraId="4045200C" w14:textId="77777777" w:rsidR="00391B8D" w:rsidRDefault="00976484">
      <w:pPr>
        <w:widowControl/>
        <w:tabs>
          <w:tab w:val="left" w:pos="0"/>
        </w:tabs>
        <w:rPr>
          <w:sz w:val="26"/>
          <w:szCs w:val="26"/>
        </w:rPr>
      </w:pPr>
      <w:r>
        <w:rPr>
          <w:sz w:val="26"/>
          <w:szCs w:val="26"/>
        </w:rPr>
        <w:tab/>
      </w:r>
    </w:p>
    <w:p w14:paraId="4045200D" w14:textId="77777777" w:rsidR="00391B8D" w:rsidRDefault="00976484">
      <w:pPr>
        <w:widowControl/>
        <w:tabs>
          <w:tab w:val="left" w:pos="0"/>
        </w:tabs>
        <w:jc w:val="center"/>
        <w:rPr>
          <w:sz w:val="26"/>
          <w:szCs w:val="26"/>
        </w:rPr>
      </w:pPr>
      <w:r>
        <w:rPr>
          <w:b/>
          <w:bCs/>
          <w:sz w:val="26"/>
          <w:szCs w:val="26"/>
        </w:rPr>
        <w:t>ARGUMENT</w:t>
      </w:r>
      <w:r>
        <w:rPr>
          <w:b/>
          <w:bCs/>
          <w:sz w:val="26"/>
          <w:szCs w:val="26"/>
        </w:rPr>
        <w:cr/>
      </w:r>
      <w:r>
        <w:rPr>
          <w:b/>
          <w:bCs/>
          <w:sz w:val="26"/>
          <w:szCs w:val="26"/>
        </w:rPr>
        <w:cr/>
        <w:t xml:space="preserve">I. </w:t>
      </w:r>
      <w:r>
        <w:rPr>
          <w:b/>
          <w:bCs/>
          <w:sz w:val="26"/>
          <w:szCs w:val="26"/>
        </w:rPr>
        <w:cr/>
      </w:r>
    </w:p>
    <w:p w14:paraId="4045200E" w14:textId="77777777" w:rsidR="00391B8D" w:rsidRDefault="00976484">
      <w:pPr>
        <w:widowControl/>
        <w:tabs>
          <w:tab w:val="left" w:pos="0"/>
        </w:tabs>
        <w:ind w:left="720" w:right="720"/>
        <w:rPr>
          <w:sz w:val="26"/>
          <w:szCs w:val="26"/>
        </w:rPr>
      </w:pPr>
      <w:r>
        <w:rPr>
          <w:b/>
          <w:bCs/>
          <w:sz w:val="26"/>
          <w:szCs w:val="26"/>
        </w:rPr>
        <w:t>THE APPLICABLE LAW IN THIS CASE IS</w:t>
      </w:r>
      <w:r>
        <w:rPr>
          <w:b/>
          <w:bCs/>
          <w:i/>
          <w:iCs/>
          <w:sz w:val="26"/>
          <w:szCs w:val="26"/>
        </w:rPr>
        <w:t xml:space="preserve"> PEOPLE v. WENDE </w:t>
      </w:r>
      <w:r>
        <w:rPr>
          <w:b/>
          <w:bCs/>
          <w:sz w:val="26"/>
          <w:szCs w:val="26"/>
        </w:rPr>
        <w:t>(1979) 25 Cal.3d 436, AND</w:t>
      </w:r>
      <w:r>
        <w:rPr>
          <w:b/>
          <w:bCs/>
          <w:i/>
          <w:iCs/>
          <w:sz w:val="26"/>
          <w:szCs w:val="26"/>
        </w:rPr>
        <w:t xml:space="preserve"> ANDERS v. CALIFORNIA </w:t>
      </w:r>
      <w:r>
        <w:rPr>
          <w:b/>
          <w:bCs/>
          <w:sz w:val="26"/>
          <w:szCs w:val="26"/>
        </w:rPr>
        <w:t xml:space="preserve">(1967) 386 U.S. 738 </w:t>
      </w:r>
      <w:r>
        <w:rPr>
          <w:sz w:val="26"/>
          <w:szCs w:val="26"/>
        </w:rPr>
        <w:cr/>
      </w:r>
    </w:p>
    <w:p w14:paraId="4045200F" w14:textId="7700171D" w:rsidR="0070716F" w:rsidRDefault="00976484" w:rsidP="001740CA">
      <w:pPr>
        <w:spacing w:line="360" w:lineRule="auto"/>
        <w:rPr>
          <w:sz w:val="26"/>
          <w:szCs w:val="26"/>
        </w:rPr>
      </w:pPr>
      <w:r>
        <w:rPr>
          <w:sz w:val="26"/>
          <w:szCs w:val="26"/>
        </w:rPr>
        <w:tab/>
      </w:r>
      <w:r w:rsidR="003B45D7">
        <w:rPr>
          <w:sz w:val="24"/>
          <w:szCs w:val="24"/>
          <w:lang w:val="en-CA"/>
        </w:rPr>
        <w:fldChar w:fldCharType="begin"/>
      </w:r>
      <w:r w:rsidR="0070716F">
        <w:rPr>
          <w:sz w:val="24"/>
          <w:szCs w:val="24"/>
          <w:lang w:val="en-CA"/>
        </w:rPr>
        <w:instrText xml:space="preserve"> SEQ CHAPTER \h \r 1</w:instrText>
      </w:r>
      <w:r w:rsidR="003B45D7">
        <w:rPr>
          <w:sz w:val="24"/>
          <w:szCs w:val="24"/>
          <w:lang w:val="en-CA"/>
        </w:rPr>
        <w:fldChar w:fldCharType="end"/>
      </w:r>
      <w:r w:rsidR="0070716F">
        <w:rPr>
          <w:sz w:val="26"/>
          <w:szCs w:val="26"/>
        </w:rPr>
        <w:t>Counsel has thoroughly reviewed the record in this case and consulted with Appellate Defenders, Inc. This brief summarizes the proceedings and facts with citation to the transcript and outlines the issues counsel considered, but urges no specific contentions as grounds for relief. (</w:t>
      </w:r>
      <w:r w:rsidR="0070716F">
        <w:rPr>
          <w:i/>
          <w:iCs/>
          <w:sz w:val="26"/>
          <w:szCs w:val="26"/>
        </w:rPr>
        <w:t>Anders v. California</w:t>
      </w:r>
      <w:r w:rsidR="0070716F">
        <w:rPr>
          <w:sz w:val="26"/>
          <w:szCs w:val="26"/>
        </w:rPr>
        <w:t xml:space="preserve"> (1967) 386 U.S. </w:t>
      </w:r>
      <w:r w:rsidR="0070716F" w:rsidRPr="00E60597">
        <w:rPr>
          <w:sz w:val="26"/>
          <w:szCs w:val="26"/>
        </w:rPr>
        <w:t>738</w:t>
      </w:r>
      <w:r w:rsidR="00C42156" w:rsidRPr="00E60597">
        <w:rPr>
          <w:sz w:val="26"/>
          <w:szCs w:val="26"/>
        </w:rPr>
        <w:t xml:space="preserve"> (</w:t>
      </w:r>
      <w:r w:rsidR="00C42156" w:rsidRPr="00E60597">
        <w:rPr>
          <w:i/>
          <w:iCs/>
          <w:sz w:val="26"/>
          <w:szCs w:val="26"/>
        </w:rPr>
        <w:t>Anders</w:t>
      </w:r>
      <w:r w:rsidR="00C42156" w:rsidRPr="00E60597">
        <w:rPr>
          <w:sz w:val="26"/>
          <w:szCs w:val="26"/>
        </w:rPr>
        <w:t>)</w:t>
      </w:r>
      <w:r w:rsidR="0070716F" w:rsidRPr="00E60597">
        <w:rPr>
          <w:sz w:val="26"/>
          <w:szCs w:val="26"/>
        </w:rPr>
        <w:t xml:space="preserve">; </w:t>
      </w:r>
      <w:r w:rsidR="0070716F" w:rsidRPr="00E60597">
        <w:rPr>
          <w:i/>
          <w:iCs/>
          <w:sz w:val="26"/>
          <w:szCs w:val="26"/>
        </w:rPr>
        <w:t xml:space="preserve">People </w:t>
      </w:r>
      <w:r w:rsidR="0070716F">
        <w:rPr>
          <w:i/>
          <w:iCs/>
          <w:sz w:val="26"/>
          <w:szCs w:val="26"/>
        </w:rPr>
        <w:t>v. Wende</w:t>
      </w:r>
      <w:r w:rsidR="0070716F">
        <w:rPr>
          <w:sz w:val="26"/>
          <w:szCs w:val="26"/>
        </w:rPr>
        <w:t xml:space="preserve"> (1979) 25 Cal.3d </w:t>
      </w:r>
      <w:r w:rsidR="0070716F" w:rsidRPr="00E60597">
        <w:rPr>
          <w:sz w:val="26"/>
          <w:szCs w:val="26"/>
        </w:rPr>
        <w:t>436</w:t>
      </w:r>
      <w:r w:rsidR="00C42156" w:rsidRPr="00E60597">
        <w:rPr>
          <w:sz w:val="26"/>
          <w:szCs w:val="26"/>
        </w:rPr>
        <w:t xml:space="preserve"> (</w:t>
      </w:r>
      <w:r w:rsidR="00C42156" w:rsidRPr="00E60597">
        <w:rPr>
          <w:i/>
          <w:iCs/>
          <w:sz w:val="26"/>
          <w:szCs w:val="26"/>
        </w:rPr>
        <w:t>Wende</w:t>
      </w:r>
      <w:r w:rsidR="00C42156" w:rsidRPr="00E60597">
        <w:rPr>
          <w:sz w:val="26"/>
          <w:szCs w:val="26"/>
        </w:rPr>
        <w:t>).) Co</w:t>
      </w:r>
      <w:r w:rsidR="0070716F" w:rsidRPr="00E60597">
        <w:rPr>
          <w:sz w:val="26"/>
          <w:szCs w:val="26"/>
        </w:rPr>
        <w:t xml:space="preserve">unsel </w:t>
      </w:r>
      <w:r w:rsidR="0070716F">
        <w:rPr>
          <w:sz w:val="26"/>
          <w:szCs w:val="26"/>
        </w:rPr>
        <w:t xml:space="preserve">also has advised the client of this filing and the right to file a pro </w:t>
      </w:r>
      <w:proofErr w:type="gramStart"/>
      <w:r w:rsidR="0070716F">
        <w:rPr>
          <w:sz w:val="26"/>
          <w:szCs w:val="26"/>
        </w:rPr>
        <w:t>per</w:t>
      </w:r>
      <w:proofErr w:type="gramEnd"/>
      <w:r w:rsidR="0070716F">
        <w:rPr>
          <w:sz w:val="26"/>
          <w:szCs w:val="26"/>
        </w:rPr>
        <w:t xml:space="preserve"> brief and has complied with the other procedures laid out in </w:t>
      </w:r>
      <w:r w:rsidR="0070716F">
        <w:rPr>
          <w:i/>
          <w:iCs/>
          <w:sz w:val="26"/>
          <w:szCs w:val="26"/>
        </w:rPr>
        <w:t>Wende.</w:t>
      </w:r>
      <w:r w:rsidR="0070716F">
        <w:rPr>
          <w:sz w:val="26"/>
          <w:szCs w:val="26"/>
        </w:rPr>
        <w:t xml:space="preserve"> (See attached declaration of counsel.)</w:t>
      </w:r>
    </w:p>
    <w:p w14:paraId="40452010" w14:textId="64F494C9" w:rsidR="0070716F" w:rsidRDefault="0070716F" w:rsidP="001740CA">
      <w:pPr>
        <w:spacing w:line="360" w:lineRule="auto"/>
        <w:rPr>
          <w:sz w:val="26"/>
          <w:szCs w:val="26"/>
        </w:rPr>
      </w:pPr>
      <w:r>
        <w:rPr>
          <w:sz w:val="26"/>
          <w:szCs w:val="26"/>
        </w:rPr>
        <w:tab/>
        <w:t>After such a brief is filed, the Court of Appeal must conduct a review of the entire record to determine whether the record reveals any issues that would, if resolved favorably to the appellant, result in reversal or modification of the judgment. (</w:t>
      </w:r>
      <w:r>
        <w:rPr>
          <w:i/>
          <w:iCs/>
          <w:sz w:val="26"/>
          <w:szCs w:val="26"/>
        </w:rPr>
        <w:t>Wende</w:t>
      </w:r>
      <w:r>
        <w:rPr>
          <w:sz w:val="26"/>
          <w:szCs w:val="26"/>
        </w:rPr>
        <w:t xml:space="preserve">, </w:t>
      </w:r>
      <w:r>
        <w:rPr>
          <w:i/>
          <w:iCs/>
          <w:sz w:val="26"/>
          <w:szCs w:val="26"/>
        </w:rPr>
        <w:t>supra</w:t>
      </w:r>
      <w:r>
        <w:rPr>
          <w:sz w:val="26"/>
          <w:szCs w:val="26"/>
        </w:rPr>
        <w:t>, 25 Cal.3d at pp. 440-442.) It must also afford the client a chance personally to file a supplemental brief. (</w:t>
      </w:r>
      <w:r>
        <w:rPr>
          <w:i/>
          <w:iCs/>
          <w:sz w:val="26"/>
          <w:szCs w:val="26"/>
        </w:rPr>
        <w:t>Id.</w:t>
      </w:r>
      <w:r>
        <w:rPr>
          <w:sz w:val="26"/>
          <w:szCs w:val="26"/>
        </w:rPr>
        <w:t xml:space="preserve"> at p. 439.)</w:t>
      </w:r>
    </w:p>
    <w:p w14:paraId="40452011" w14:textId="42B5BEED" w:rsidR="0070716F" w:rsidRDefault="0070716F" w:rsidP="001740CA">
      <w:pPr>
        <w:spacing w:line="360" w:lineRule="auto"/>
        <w:rPr>
          <w:sz w:val="26"/>
          <w:szCs w:val="26"/>
        </w:rPr>
      </w:pPr>
      <w:r>
        <w:rPr>
          <w:sz w:val="26"/>
          <w:szCs w:val="26"/>
        </w:rPr>
        <w:tab/>
        <w:t>The following information about issues that counsel considered is provided to assist the court in conducting its independent review of the record. (</w:t>
      </w:r>
      <w:r>
        <w:rPr>
          <w:i/>
          <w:iCs/>
          <w:sz w:val="26"/>
          <w:szCs w:val="26"/>
        </w:rPr>
        <w:t>Anders</w:t>
      </w:r>
      <w:r>
        <w:rPr>
          <w:sz w:val="26"/>
          <w:szCs w:val="26"/>
        </w:rPr>
        <w:t>,</w:t>
      </w:r>
      <w:r>
        <w:rPr>
          <w:i/>
          <w:iCs/>
          <w:sz w:val="26"/>
          <w:szCs w:val="26"/>
        </w:rPr>
        <w:t xml:space="preserve"> supra</w:t>
      </w:r>
      <w:r>
        <w:rPr>
          <w:sz w:val="26"/>
          <w:szCs w:val="26"/>
        </w:rPr>
        <w:t xml:space="preserve">, 386 U.S. </w:t>
      </w:r>
      <w:r w:rsidR="007F7E5E">
        <w:rPr>
          <w:sz w:val="26"/>
          <w:szCs w:val="26"/>
        </w:rPr>
        <w:t xml:space="preserve">at pp. </w:t>
      </w:r>
      <w:r>
        <w:rPr>
          <w:sz w:val="26"/>
          <w:szCs w:val="26"/>
        </w:rPr>
        <w:t xml:space="preserve">744, 745 [brief must refer to “anything in the record that might arguably support the appeal”; such a brief allows the court to “pursue all the more vigorously its own review because of the ready references not only to the record, but also to the legal </w:t>
      </w:r>
      <w:r>
        <w:rPr>
          <w:sz w:val="26"/>
          <w:szCs w:val="26"/>
        </w:rPr>
        <w:lastRenderedPageBreak/>
        <w:t xml:space="preserve">authorities as furnished it by counsel”]; </w:t>
      </w:r>
      <w:r>
        <w:rPr>
          <w:i/>
          <w:iCs/>
          <w:sz w:val="26"/>
          <w:szCs w:val="26"/>
        </w:rPr>
        <w:t>In re Phoenix H.</w:t>
      </w:r>
      <w:r>
        <w:rPr>
          <w:sz w:val="26"/>
          <w:szCs w:val="26"/>
        </w:rPr>
        <w:t xml:space="preserve"> (2009) 47 Cal.4th 835, 843 [counsel must “file a brief setting out the applicable facts and the law”].) By listing these unbriefed issues, counsel is not suggesting the court must address them in its opinion, although it has plenary discretion to do so.</w:t>
      </w:r>
    </w:p>
    <w:p w14:paraId="74C6C894" w14:textId="27CCC77E" w:rsidR="0079286D" w:rsidRPr="00EC25A5" w:rsidRDefault="00EC25A5" w:rsidP="001740CA">
      <w:pPr>
        <w:spacing w:line="360" w:lineRule="auto"/>
        <w:rPr>
          <w:i/>
          <w:iCs/>
          <w:color w:val="0000FF"/>
          <w:sz w:val="26"/>
          <w:szCs w:val="26"/>
        </w:rPr>
      </w:pPr>
      <w:r>
        <w:rPr>
          <w:i/>
          <w:iCs/>
          <w:color w:val="0000FF"/>
          <w:sz w:val="26"/>
          <w:szCs w:val="26"/>
        </w:rPr>
        <w:t>[See ADI Manual, chapter 1, §1.3.12.2, and chapter 4, §4.5.3.2.]</w:t>
      </w:r>
    </w:p>
    <w:p w14:paraId="40452013" w14:textId="77777777" w:rsidR="0070716F" w:rsidRDefault="0070716F" w:rsidP="00A7466B">
      <w:pPr>
        <w:spacing w:line="360" w:lineRule="auto"/>
        <w:rPr>
          <w:b/>
          <w:bCs/>
          <w:sz w:val="26"/>
          <w:szCs w:val="26"/>
        </w:rPr>
      </w:pPr>
      <w:r>
        <w:rPr>
          <w:b/>
          <w:bCs/>
          <w:sz w:val="26"/>
          <w:szCs w:val="26"/>
        </w:rPr>
        <w:t>A.</w:t>
      </w:r>
      <w:r>
        <w:rPr>
          <w:b/>
          <w:bCs/>
          <w:sz w:val="26"/>
          <w:szCs w:val="26"/>
        </w:rPr>
        <w:tab/>
      </w:r>
      <w:r>
        <w:rPr>
          <w:i/>
          <w:iCs/>
          <w:color w:val="0000FF"/>
          <w:sz w:val="26"/>
          <w:szCs w:val="26"/>
        </w:rPr>
        <w:t>[Identify the first Anders issue.]</w:t>
      </w:r>
    </w:p>
    <w:p w14:paraId="40452016" w14:textId="26ABCEC3" w:rsidR="0070716F" w:rsidRPr="00EC25A5" w:rsidRDefault="0070716F" w:rsidP="00EC25A5">
      <w:pPr>
        <w:tabs>
          <w:tab w:val="left" w:pos="720"/>
          <w:tab w:val="left" w:pos="1440"/>
        </w:tabs>
        <w:ind w:left="1440" w:hanging="1440"/>
        <w:rPr>
          <w:i/>
          <w:iCs/>
          <w:color w:val="0000FF"/>
          <w:sz w:val="26"/>
          <w:szCs w:val="26"/>
        </w:rPr>
      </w:pPr>
      <w:r>
        <w:rPr>
          <w:b/>
          <w:bCs/>
          <w:sz w:val="26"/>
          <w:szCs w:val="26"/>
        </w:rPr>
        <w:t>B.</w:t>
      </w:r>
      <w:r>
        <w:rPr>
          <w:b/>
          <w:bCs/>
          <w:sz w:val="26"/>
          <w:szCs w:val="26"/>
        </w:rPr>
        <w:tab/>
      </w:r>
      <w:r>
        <w:rPr>
          <w:i/>
          <w:iCs/>
          <w:color w:val="0000FF"/>
          <w:sz w:val="26"/>
          <w:szCs w:val="26"/>
        </w:rPr>
        <w:t>[Identify the next Anders issue.]</w:t>
      </w:r>
    </w:p>
    <w:p w14:paraId="40452017" w14:textId="77777777" w:rsidR="0070716F" w:rsidRDefault="0070716F" w:rsidP="0070716F">
      <w:pPr>
        <w:tabs>
          <w:tab w:val="left" w:pos="720"/>
          <w:tab w:val="left" w:pos="1440"/>
        </w:tabs>
        <w:ind w:left="1440" w:hanging="1440"/>
        <w:rPr>
          <w:sz w:val="26"/>
          <w:szCs w:val="26"/>
        </w:rPr>
      </w:pPr>
    </w:p>
    <w:p w14:paraId="40452018" w14:textId="77777777" w:rsidR="0070716F" w:rsidRDefault="0070716F" w:rsidP="001740CA">
      <w:pPr>
        <w:spacing w:line="360" w:lineRule="auto"/>
        <w:rPr>
          <w:sz w:val="26"/>
          <w:szCs w:val="26"/>
        </w:rPr>
      </w:pPr>
      <w:r>
        <w:rPr>
          <w:sz w:val="26"/>
          <w:szCs w:val="26"/>
        </w:rPr>
        <w:tab/>
        <w:t>If the court, in reviewing this brief, the record, or any supplemental briefing finds good cause to conclude that an arguable issue exists, the court must order counsel to brief the issue. (</w:t>
      </w:r>
      <w:r>
        <w:rPr>
          <w:i/>
          <w:iCs/>
          <w:sz w:val="26"/>
          <w:szCs w:val="26"/>
        </w:rPr>
        <w:t>Penson v. Ohio</w:t>
      </w:r>
      <w:r>
        <w:rPr>
          <w:sz w:val="26"/>
          <w:szCs w:val="26"/>
        </w:rPr>
        <w:t xml:space="preserve"> (1988) 488 U.S. 75, 88 [court-sanctioned withdrawal of counsel before court identified arguable issues “left petitioner completely without representation during the appellate court’s actual decisional process”].) </w:t>
      </w:r>
    </w:p>
    <w:p w14:paraId="03D46954" w14:textId="77777777" w:rsidR="003D54D6" w:rsidRDefault="003D54D6" w:rsidP="001740CA">
      <w:pPr>
        <w:spacing w:line="360" w:lineRule="auto"/>
        <w:rPr>
          <w:sz w:val="26"/>
          <w:szCs w:val="26"/>
        </w:rPr>
      </w:pPr>
    </w:p>
    <w:p w14:paraId="40452019" w14:textId="06D96F85" w:rsidR="0070716F" w:rsidRDefault="0070716F" w:rsidP="0070716F">
      <w:pPr>
        <w:rPr>
          <w:sz w:val="26"/>
          <w:szCs w:val="26"/>
        </w:rPr>
      </w:pPr>
      <w:r>
        <w:rPr>
          <w:sz w:val="26"/>
          <w:szCs w:val="26"/>
        </w:rPr>
        <w:t>Dated:</w:t>
      </w:r>
      <w:r>
        <w:rPr>
          <w:i/>
          <w:iCs/>
          <w:sz w:val="26"/>
          <w:szCs w:val="26"/>
        </w:rPr>
        <w:t xml:space="preserve"> </w:t>
      </w:r>
      <w:r>
        <w:rPr>
          <w:i/>
          <w:iCs/>
          <w:color w:val="0000FF"/>
          <w:sz w:val="26"/>
          <w:szCs w:val="26"/>
        </w:rPr>
        <w:t>[date]</w:t>
      </w:r>
      <w:r>
        <w:rPr>
          <w:i/>
          <w:iCs/>
          <w:color w:val="0000FF"/>
          <w:sz w:val="26"/>
          <w:szCs w:val="26"/>
        </w:rPr>
        <w:tab/>
      </w:r>
      <w:r>
        <w:rPr>
          <w:color w:val="0000FF"/>
          <w:sz w:val="26"/>
          <w:szCs w:val="26"/>
        </w:rPr>
        <w:tab/>
      </w:r>
      <w:r>
        <w:rPr>
          <w:color w:val="0000FF"/>
          <w:sz w:val="26"/>
          <w:szCs w:val="26"/>
        </w:rPr>
        <w:tab/>
      </w:r>
      <w:r w:rsidR="003D54D6">
        <w:rPr>
          <w:color w:val="0000FF"/>
          <w:sz w:val="26"/>
          <w:szCs w:val="26"/>
        </w:rPr>
        <w:tab/>
      </w:r>
      <w:r>
        <w:rPr>
          <w:sz w:val="26"/>
          <w:szCs w:val="26"/>
        </w:rPr>
        <w:t>Respectfully submitted,</w:t>
      </w:r>
    </w:p>
    <w:p w14:paraId="4045201A" w14:textId="77777777" w:rsidR="0070716F" w:rsidRDefault="0070716F" w:rsidP="0070716F">
      <w:pPr>
        <w:ind w:left="2160" w:firstLine="720"/>
        <w:rPr>
          <w:sz w:val="26"/>
          <w:szCs w:val="26"/>
        </w:rPr>
      </w:pPr>
    </w:p>
    <w:p w14:paraId="4045201B" w14:textId="77777777" w:rsidR="0070716F" w:rsidRPr="0070716F" w:rsidRDefault="00A7466B" w:rsidP="003D54D6">
      <w:pPr>
        <w:ind w:left="2880" w:firstLine="720"/>
        <w:rPr>
          <w:sz w:val="26"/>
          <w:szCs w:val="26"/>
        </w:rPr>
      </w:pPr>
      <w:r>
        <w:rPr>
          <w:i/>
          <w:iCs/>
          <w:color w:val="0000FF"/>
          <w:sz w:val="26"/>
          <w:szCs w:val="26"/>
        </w:rPr>
        <w:t>[Attorney’s N</w:t>
      </w:r>
      <w:r w:rsidR="0070716F">
        <w:rPr>
          <w:i/>
          <w:iCs/>
          <w:color w:val="0000FF"/>
          <w:sz w:val="26"/>
          <w:szCs w:val="26"/>
        </w:rPr>
        <w:t>ame]</w:t>
      </w:r>
    </w:p>
    <w:p w14:paraId="4045201D" w14:textId="2BD5E654" w:rsidR="000078C9" w:rsidRPr="00E84962" w:rsidRDefault="0070716F" w:rsidP="00E84962">
      <w:pPr>
        <w:ind w:left="2880" w:firstLine="720"/>
        <w:rPr>
          <w:i/>
          <w:iCs/>
          <w:color w:val="0000FF"/>
          <w:sz w:val="26"/>
          <w:szCs w:val="26"/>
        </w:rPr>
      </w:pPr>
      <w:r>
        <w:rPr>
          <w:sz w:val="26"/>
          <w:szCs w:val="26"/>
        </w:rPr>
        <w:t xml:space="preserve">State Bar No. </w:t>
      </w:r>
      <w:r>
        <w:rPr>
          <w:i/>
          <w:iCs/>
          <w:color w:val="0000FF"/>
          <w:sz w:val="26"/>
          <w:szCs w:val="26"/>
        </w:rPr>
        <w:t>[number]</w:t>
      </w:r>
    </w:p>
    <w:p w14:paraId="4045201E" w14:textId="663E2635" w:rsidR="0070716F" w:rsidRDefault="0070716F" w:rsidP="003D54D6">
      <w:pPr>
        <w:widowControl/>
        <w:tabs>
          <w:tab w:val="left" w:pos="0"/>
        </w:tabs>
        <w:ind w:left="1440"/>
        <w:rPr>
          <w:sz w:val="26"/>
          <w:szCs w:val="26"/>
        </w:rPr>
      </w:pPr>
      <w:r>
        <w:rPr>
          <w:sz w:val="26"/>
          <w:szCs w:val="26"/>
        </w:rPr>
        <w:tab/>
      </w:r>
      <w:r>
        <w:rPr>
          <w:sz w:val="26"/>
          <w:szCs w:val="26"/>
        </w:rPr>
        <w:tab/>
      </w:r>
      <w:r>
        <w:rPr>
          <w:sz w:val="26"/>
          <w:szCs w:val="26"/>
        </w:rPr>
        <w:tab/>
        <w:t>Attorney for Defendant and Appellant</w:t>
      </w:r>
      <w:r w:rsidR="003D54D6">
        <w:rPr>
          <w:sz w:val="26"/>
          <w:szCs w:val="26"/>
        </w:rPr>
        <w:t xml:space="preserve"> </w:t>
      </w:r>
    </w:p>
    <w:p w14:paraId="1D060912" w14:textId="78EC628C" w:rsidR="003D54D6" w:rsidRPr="0070716F" w:rsidRDefault="003D54D6" w:rsidP="003D54D6">
      <w:pPr>
        <w:widowControl/>
        <w:tabs>
          <w:tab w:val="left" w:pos="0"/>
        </w:tabs>
        <w:ind w:left="1440"/>
        <w:rPr>
          <w:sz w:val="26"/>
          <w:szCs w:val="26"/>
        </w:rPr>
      </w:pPr>
      <w:r>
        <w:rPr>
          <w:sz w:val="26"/>
          <w:szCs w:val="26"/>
        </w:rPr>
        <w:tab/>
      </w:r>
      <w:r>
        <w:rPr>
          <w:sz w:val="26"/>
          <w:szCs w:val="26"/>
        </w:rPr>
        <w:tab/>
      </w:r>
      <w:r>
        <w:rPr>
          <w:sz w:val="26"/>
          <w:szCs w:val="26"/>
        </w:rPr>
        <w:tab/>
      </w:r>
      <w:r>
        <w:rPr>
          <w:i/>
          <w:iCs/>
          <w:color w:val="0000FF"/>
          <w:sz w:val="26"/>
          <w:szCs w:val="26"/>
        </w:rPr>
        <w:t>[Name]</w:t>
      </w:r>
    </w:p>
    <w:p w14:paraId="4045201F" w14:textId="794CB45D" w:rsidR="001740CA" w:rsidRDefault="001740CA">
      <w:pPr>
        <w:widowControl/>
        <w:autoSpaceDE/>
        <w:autoSpaceDN/>
        <w:adjustRightInd/>
        <w:spacing w:after="200" w:line="276" w:lineRule="auto"/>
        <w:rPr>
          <w:b/>
          <w:bCs/>
          <w:sz w:val="26"/>
          <w:szCs w:val="26"/>
        </w:rPr>
      </w:pPr>
      <w:r>
        <w:rPr>
          <w:b/>
          <w:bCs/>
          <w:sz w:val="26"/>
          <w:szCs w:val="26"/>
        </w:rPr>
        <w:br w:type="page"/>
      </w:r>
      <w:r w:rsidR="003D54D6">
        <w:rPr>
          <w:b/>
          <w:bCs/>
          <w:sz w:val="26"/>
          <w:szCs w:val="26"/>
        </w:rPr>
        <w:lastRenderedPageBreak/>
        <w:tab/>
      </w:r>
    </w:p>
    <w:p w14:paraId="40452020" w14:textId="77777777" w:rsidR="00F34D17" w:rsidRDefault="00976484" w:rsidP="00F34D17">
      <w:pPr>
        <w:tabs>
          <w:tab w:val="left" w:pos="720"/>
          <w:tab w:val="left" w:pos="1440"/>
        </w:tabs>
        <w:spacing w:line="360" w:lineRule="auto"/>
        <w:ind w:left="1440" w:hanging="1440"/>
        <w:jc w:val="center"/>
        <w:rPr>
          <w:b/>
          <w:bCs/>
          <w:i/>
          <w:iCs/>
          <w:color w:val="0000FF"/>
          <w:sz w:val="26"/>
          <w:szCs w:val="26"/>
        </w:rPr>
      </w:pPr>
      <w:r>
        <w:rPr>
          <w:b/>
          <w:bCs/>
          <w:sz w:val="26"/>
          <w:szCs w:val="26"/>
        </w:rPr>
        <w:t xml:space="preserve">DECLARATION OF </w:t>
      </w:r>
      <w:r w:rsidR="00F34D17">
        <w:rPr>
          <w:b/>
          <w:bCs/>
          <w:i/>
          <w:iCs/>
          <w:color w:val="0000FF"/>
          <w:sz w:val="26"/>
          <w:szCs w:val="26"/>
        </w:rPr>
        <w:t>[APPELLATE COUNSEL’S NAME]</w:t>
      </w:r>
    </w:p>
    <w:p w14:paraId="74C4470F" w14:textId="7DDD6F38" w:rsidR="00F8498B" w:rsidRPr="00BC64BC" w:rsidRDefault="00BC64BC" w:rsidP="00BC64BC">
      <w:pPr>
        <w:tabs>
          <w:tab w:val="left" w:pos="720"/>
          <w:tab w:val="left" w:pos="1440"/>
        </w:tabs>
        <w:spacing w:line="360" w:lineRule="auto"/>
        <w:ind w:left="1440" w:hanging="1440"/>
        <w:rPr>
          <w:sz w:val="26"/>
          <w:szCs w:val="26"/>
        </w:rPr>
      </w:pPr>
      <w:r>
        <w:rPr>
          <w:i/>
          <w:iCs/>
          <w:color w:val="0000FF"/>
          <w:sz w:val="26"/>
          <w:szCs w:val="26"/>
        </w:rPr>
        <w:t>[See ADI Manual, chapter 4, §4.5.3.5.]</w:t>
      </w:r>
    </w:p>
    <w:p w14:paraId="40452022" w14:textId="652C6FA7" w:rsidR="0070716F" w:rsidRDefault="00976484" w:rsidP="00F34D17">
      <w:pPr>
        <w:tabs>
          <w:tab w:val="left" w:pos="720"/>
          <w:tab w:val="left" w:pos="1440"/>
        </w:tabs>
        <w:spacing w:line="360" w:lineRule="auto"/>
        <w:ind w:left="1440" w:hanging="1440"/>
        <w:rPr>
          <w:sz w:val="26"/>
          <w:szCs w:val="26"/>
        </w:rPr>
      </w:pPr>
      <w:r>
        <w:rPr>
          <w:sz w:val="26"/>
          <w:szCs w:val="26"/>
        </w:rPr>
        <w:t>I</w:t>
      </w:r>
      <w:r w:rsidR="00F8498B">
        <w:rPr>
          <w:sz w:val="26"/>
          <w:szCs w:val="26"/>
        </w:rPr>
        <w:t xml:space="preserve"> </w:t>
      </w:r>
      <w:r>
        <w:rPr>
          <w:sz w:val="26"/>
          <w:szCs w:val="26"/>
        </w:rPr>
        <w:t>declare:</w:t>
      </w:r>
      <w:r>
        <w:rPr>
          <w:sz w:val="26"/>
          <w:szCs w:val="26"/>
        </w:rPr>
        <w:tab/>
      </w:r>
      <w:r>
        <w:rPr>
          <w:sz w:val="26"/>
          <w:szCs w:val="26"/>
        </w:rPr>
        <w:tab/>
      </w:r>
    </w:p>
    <w:p w14:paraId="40452023" w14:textId="4AB09CF4" w:rsidR="0070716F" w:rsidRDefault="003B45D7" w:rsidP="00C63213">
      <w:pPr>
        <w:tabs>
          <w:tab w:val="left" w:pos="720"/>
        </w:tabs>
        <w:spacing w:line="360" w:lineRule="auto"/>
        <w:rPr>
          <w:sz w:val="26"/>
          <w:szCs w:val="26"/>
        </w:rPr>
      </w:pPr>
      <w:r>
        <w:rPr>
          <w:sz w:val="24"/>
          <w:szCs w:val="24"/>
          <w:lang w:val="en-CA"/>
        </w:rPr>
        <w:fldChar w:fldCharType="begin"/>
      </w:r>
      <w:r w:rsidR="0070716F">
        <w:rPr>
          <w:sz w:val="24"/>
          <w:szCs w:val="24"/>
          <w:lang w:val="en-CA"/>
        </w:rPr>
        <w:instrText xml:space="preserve"> SEQ CHAPTER \h \r 1</w:instrText>
      </w:r>
      <w:r>
        <w:rPr>
          <w:sz w:val="24"/>
          <w:szCs w:val="24"/>
          <w:lang w:val="en-CA"/>
        </w:rPr>
        <w:fldChar w:fldCharType="end"/>
      </w:r>
      <w:r w:rsidR="00C63213">
        <w:rPr>
          <w:sz w:val="26"/>
          <w:szCs w:val="26"/>
        </w:rPr>
        <w:t>1.</w:t>
      </w:r>
      <w:r w:rsidR="00C63213">
        <w:rPr>
          <w:sz w:val="26"/>
          <w:szCs w:val="26"/>
        </w:rPr>
        <w:tab/>
      </w:r>
      <w:r w:rsidR="0070716F">
        <w:rPr>
          <w:sz w:val="26"/>
          <w:szCs w:val="26"/>
        </w:rPr>
        <w:t>I am an attorney duly licensed to practice before all the courts in the</w:t>
      </w:r>
      <w:r w:rsidR="00C63213">
        <w:rPr>
          <w:sz w:val="26"/>
          <w:szCs w:val="26"/>
        </w:rPr>
        <w:t xml:space="preserve"> </w:t>
      </w:r>
      <w:r w:rsidR="0070716F">
        <w:rPr>
          <w:sz w:val="26"/>
          <w:szCs w:val="26"/>
        </w:rPr>
        <w:t>State of California and the appointed attorney of record for</w:t>
      </w:r>
      <w:r w:rsidR="0070716F">
        <w:rPr>
          <w:i/>
          <w:iCs/>
          <w:color w:val="0000FF"/>
          <w:sz w:val="26"/>
          <w:szCs w:val="26"/>
        </w:rPr>
        <w:t xml:space="preserve"> </w:t>
      </w:r>
      <w:r w:rsidR="0070716F">
        <w:rPr>
          <w:sz w:val="26"/>
          <w:szCs w:val="26"/>
        </w:rPr>
        <w:t>appellant in</w:t>
      </w:r>
      <w:r w:rsidR="00675987">
        <w:rPr>
          <w:sz w:val="26"/>
          <w:szCs w:val="26"/>
        </w:rPr>
        <w:t xml:space="preserve"> their </w:t>
      </w:r>
      <w:r w:rsidR="0070716F">
        <w:rPr>
          <w:sz w:val="26"/>
          <w:szCs w:val="26"/>
        </w:rPr>
        <w:t xml:space="preserve">appeal. </w:t>
      </w:r>
    </w:p>
    <w:p w14:paraId="40452024" w14:textId="497F8D8D" w:rsidR="00C63213" w:rsidRDefault="0070716F" w:rsidP="00C63213">
      <w:pPr>
        <w:tabs>
          <w:tab w:val="left" w:pos="720"/>
        </w:tabs>
        <w:spacing w:line="360" w:lineRule="auto"/>
        <w:rPr>
          <w:sz w:val="26"/>
          <w:szCs w:val="26"/>
        </w:rPr>
      </w:pPr>
      <w:r>
        <w:rPr>
          <w:sz w:val="26"/>
          <w:szCs w:val="26"/>
        </w:rPr>
        <w:t>2.</w:t>
      </w:r>
      <w:r>
        <w:rPr>
          <w:sz w:val="26"/>
          <w:szCs w:val="26"/>
        </w:rPr>
        <w:tab/>
        <w:t>I have thoroughly reviewed the record in this case</w:t>
      </w:r>
      <w:r w:rsidR="007C35BE">
        <w:rPr>
          <w:sz w:val="26"/>
          <w:szCs w:val="26"/>
        </w:rPr>
        <w:t xml:space="preserve"> and found no arguable issues</w:t>
      </w:r>
      <w:r>
        <w:rPr>
          <w:sz w:val="26"/>
          <w:szCs w:val="26"/>
        </w:rPr>
        <w:t>. An attorney at</w:t>
      </w:r>
      <w:r w:rsidR="00C63213">
        <w:rPr>
          <w:sz w:val="26"/>
          <w:szCs w:val="26"/>
        </w:rPr>
        <w:t xml:space="preserve"> </w:t>
      </w:r>
      <w:r>
        <w:rPr>
          <w:sz w:val="26"/>
          <w:szCs w:val="26"/>
        </w:rPr>
        <w:t xml:space="preserve">Appellate Defenders, Inc., has also reviewed this case.  </w:t>
      </w:r>
    </w:p>
    <w:p w14:paraId="40452025" w14:textId="190A5DEF" w:rsidR="0070716F" w:rsidRDefault="0070716F" w:rsidP="00C63213">
      <w:pPr>
        <w:spacing w:line="360" w:lineRule="auto"/>
        <w:rPr>
          <w:sz w:val="26"/>
          <w:szCs w:val="26"/>
        </w:rPr>
      </w:pPr>
      <w:r>
        <w:rPr>
          <w:sz w:val="26"/>
          <w:szCs w:val="26"/>
        </w:rPr>
        <w:t xml:space="preserve">3. </w:t>
      </w:r>
      <w:r>
        <w:rPr>
          <w:sz w:val="26"/>
          <w:szCs w:val="26"/>
        </w:rPr>
        <w:tab/>
        <w:t>I have advised appellant that a brief o</w:t>
      </w:r>
      <w:r w:rsidR="001722DD">
        <w:rPr>
          <w:sz w:val="26"/>
          <w:szCs w:val="26"/>
        </w:rPr>
        <w:t>n their</w:t>
      </w:r>
      <w:r>
        <w:rPr>
          <w:i/>
          <w:iCs/>
          <w:color w:val="0000FF"/>
          <w:sz w:val="26"/>
          <w:szCs w:val="26"/>
        </w:rPr>
        <w:t xml:space="preserve"> </w:t>
      </w:r>
      <w:r>
        <w:rPr>
          <w:sz w:val="26"/>
          <w:szCs w:val="26"/>
        </w:rPr>
        <w:t xml:space="preserve">behalf is being filed in accordance with the procedures outlined in </w:t>
      </w:r>
      <w:r>
        <w:rPr>
          <w:i/>
          <w:iCs/>
          <w:sz w:val="26"/>
          <w:szCs w:val="26"/>
        </w:rPr>
        <w:t xml:space="preserve">Anders v. California </w:t>
      </w:r>
      <w:r>
        <w:rPr>
          <w:sz w:val="26"/>
          <w:szCs w:val="26"/>
        </w:rPr>
        <w:t xml:space="preserve">(1967) 386 U.S. 738 and </w:t>
      </w:r>
      <w:r>
        <w:rPr>
          <w:i/>
          <w:iCs/>
          <w:sz w:val="26"/>
          <w:szCs w:val="26"/>
        </w:rPr>
        <w:t>People v. Wende</w:t>
      </w:r>
      <w:r>
        <w:rPr>
          <w:sz w:val="26"/>
          <w:szCs w:val="26"/>
        </w:rPr>
        <w:t xml:space="preserve"> (1979) 25 Cal.3d </w:t>
      </w:r>
      <w:proofErr w:type="gramStart"/>
      <w:r>
        <w:rPr>
          <w:sz w:val="26"/>
          <w:szCs w:val="26"/>
        </w:rPr>
        <w:t>436, and</w:t>
      </w:r>
      <w:proofErr w:type="gramEnd"/>
      <w:r>
        <w:rPr>
          <w:sz w:val="26"/>
          <w:szCs w:val="26"/>
        </w:rPr>
        <w:t xml:space="preserve"> provided a copy of this brief.</w:t>
      </w:r>
    </w:p>
    <w:p w14:paraId="40452026" w14:textId="039A4D5A" w:rsidR="0070716F" w:rsidRDefault="0070716F" w:rsidP="00C63213">
      <w:pPr>
        <w:tabs>
          <w:tab w:val="left" w:pos="720"/>
        </w:tabs>
        <w:spacing w:line="360" w:lineRule="auto"/>
        <w:rPr>
          <w:sz w:val="26"/>
          <w:szCs w:val="26"/>
        </w:rPr>
      </w:pPr>
      <w:r>
        <w:rPr>
          <w:sz w:val="26"/>
          <w:szCs w:val="26"/>
        </w:rPr>
        <w:t xml:space="preserve">4. </w:t>
      </w:r>
      <w:r>
        <w:rPr>
          <w:sz w:val="26"/>
          <w:szCs w:val="26"/>
        </w:rPr>
        <w:tab/>
        <w:t>I have further advised appellant th</w:t>
      </w:r>
      <w:r w:rsidR="00EC75C4">
        <w:rPr>
          <w:sz w:val="26"/>
          <w:szCs w:val="26"/>
        </w:rPr>
        <w:t xml:space="preserve">at appellant </w:t>
      </w:r>
      <w:r>
        <w:rPr>
          <w:sz w:val="26"/>
          <w:szCs w:val="26"/>
        </w:rPr>
        <w:t>may personally file a</w:t>
      </w:r>
      <w:r w:rsidR="00C63213">
        <w:rPr>
          <w:sz w:val="26"/>
          <w:szCs w:val="26"/>
        </w:rPr>
        <w:t xml:space="preserve"> </w:t>
      </w:r>
      <w:r>
        <w:rPr>
          <w:sz w:val="26"/>
          <w:szCs w:val="26"/>
        </w:rPr>
        <w:t>supplemental brief in this case raising issues to the court’s attention and tha</w:t>
      </w:r>
      <w:r w:rsidR="00C9775E">
        <w:rPr>
          <w:sz w:val="26"/>
          <w:szCs w:val="26"/>
        </w:rPr>
        <w:t xml:space="preserve">t appellant </w:t>
      </w:r>
      <w:r>
        <w:rPr>
          <w:sz w:val="26"/>
          <w:szCs w:val="26"/>
        </w:rPr>
        <w:t>may request that I withdraw as counsel.  I am making the appellate record available to appellant.</w:t>
      </w:r>
    </w:p>
    <w:p w14:paraId="40452027" w14:textId="77777777" w:rsidR="0070716F" w:rsidRDefault="0070716F" w:rsidP="00C63213">
      <w:pPr>
        <w:tabs>
          <w:tab w:val="left" w:pos="720"/>
        </w:tabs>
        <w:spacing w:line="360" w:lineRule="auto"/>
        <w:rPr>
          <w:sz w:val="26"/>
          <w:szCs w:val="26"/>
        </w:rPr>
      </w:pPr>
      <w:r>
        <w:rPr>
          <w:sz w:val="26"/>
          <w:szCs w:val="26"/>
        </w:rPr>
        <w:t xml:space="preserve">5. </w:t>
      </w:r>
      <w:r>
        <w:rPr>
          <w:sz w:val="26"/>
          <w:szCs w:val="26"/>
        </w:rPr>
        <w:tab/>
        <w:t>I hereby move to be relieved as appointed counsel, if appellant</w:t>
      </w:r>
      <w:r w:rsidR="00C63213">
        <w:rPr>
          <w:sz w:val="26"/>
          <w:szCs w:val="26"/>
        </w:rPr>
        <w:t xml:space="preserve"> </w:t>
      </w:r>
      <w:r>
        <w:rPr>
          <w:sz w:val="26"/>
          <w:szCs w:val="26"/>
        </w:rPr>
        <w:t>so requests.</w:t>
      </w:r>
      <w:r>
        <w:rPr>
          <w:sz w:val="26"/>
          <w:szCs w:val="26"/>
        </w:rPr>
        <w:tab/>
      </w:r>
      <w:r>
        <w:rPr>
          <w:sz w:val="26"/>
          <w:szCs w:val="26"/>
        </w:rPr>
        <w:tab/>
      </w:r>
    </w:p>
    <w:p w14:paraId="40452028" w14:textId="77777777" w:rsidR="0070716F" w:rsidRDefault="0070716F" w:rsidP="001740CA">
      <w:pPr>
        <w:widowControl/>
        <w:tabs>
          <w:tab w:val="left" w:pos="0"/>
        </w:tabs>
        <w:spacing w:line="360" w:lineRule="auto"/>
        <w:rPr>
          <w:sz w:val="26"/>
          <w:szCs w:val="26"/>
        </w:rPr>
      </w:pPr>
      <w:r>
        <w:rPr>
          <w:sz w:val="26"/>
          <w:szCs w:val="26"/>
        </w:rPr>
        <w:tab/>
        <w:t>I declare under penalty of perjury under the laws of California that the foregoing is true and correct.</w:t>
      </w:r>
    </w:p>
    <w:p w14:paraId="40452029" w14:textId="77777777" w:rsidR="0070716F" w:rsidRDefault="0070716F" w:rsidP="001740CA">
      <w:pPr>
        <w:widowControl/>
        <w:tabs>
          <w:tab w:val="left" w:pos="0"/>
        </w:tabs>
        <w:spacing w:line="360" w:lineRule="auto"/>
        <w:rPr>
          <w:sz w:val="26"/>
          <w:szCs w:val="26"/>
        </w:rPr>
      </w:pPr>
    </w:p>
    <w:p w14:paraId="4045202A" w14:textId="77777777" w:rsidR="00677605" w:rsidRDefault="00976484" w:rsidP="001740CA">
      <w:pPr>
        <w:widowControl/>
        <w:tabs>
          <w:tab w:val="left" w:pos="0"/>
        </w:tabs>
        <w:jc w:val="both"/>
        <w:rPr>
          <w:sz w:val="26"/>
          <w:szCs w:val="26"/>
        </w:rPr>
      </w:pPr>
      <w:r>
        <w:rPr>
          <w:sz w:val="26"/>
          <w:szCs w:val="26"/>
        </w:rPr>
        <w:t xml:space="preserve">Dated: </w:t>
      </w:r>
      <w:r>
        <w:rPr>
          <w:i/>
          <w:iCs/>
          <w:color w:val="0000FF"/>
          <w:sz w:val="26"/>
          <w:szCs w:val="26"/>
        </w:rPr>
        <w:t>[date]</w:t>
      </w:r>
      <w:r>
        <w:rPr>
          <w:i/>
          <w:iCs/>
          <w:color w:val="0000FF"/>
          <w:sz w:val="26"/>
          <w:szCs w:val="26"/>
        </w:rPr>
        <w:tab/>
      </w:r>
      <w:r>
        <w:rPr>
          <w:sz w:val="26"/>
          <w:szCs w:val="26"/>
        </w:rPr>
        <w:tab/>
      </w:r>
      <w:r>
        <w:rPr>
          <w:sz w:val="26"/>
          <w:szCs w:val="26"/>
        </w:rPr>
        <w:tab/>
      </w:r>
      <w:r>
        <w:rPr>
          <w:sz w:val="26"/>
          <w:szCs w:val="26"/>
        </w:rPr>
        <w:tab/>
        <w:t>Respectfully submitted,</w:t>
      </w:r>
      <w:r>
        <w:rPr>
          <w:sz w:val="26"/>
          <w:szCs w:val="26"/>
        </w:rPr>
        <w:cr/>
      </w:r>
      <w:r>
        <w:rPr>
          <w:sz w:val="26"/>
          <w:szCs w:val="26"/>
        </w:rPr>
        <w:cr/>
      </w:r>
      <w:r>
        <w:rPr>
          <w:i/>
          <w:iCs/>
          <w:color w:val="0000FF"/>
          <w:sz w:val="26"/>
          <w:szCs w:val="26"/>
        </w:rPr>
        <w:tab/>
      </w:r>
      <w:r>
        <w:rPr>
          <w:i/>
          <w:iCs/>
          <w:color w:val="0000FF"/>
          <w:sz w:val="26"/>
          <w:szCs w:val="26"/>
        </w:rPr>
        <w:tab/>
      </w:r>
      <w:r w:rsidR="00677605">
        <w:rPr>
          <w:i/>
          <w:iCs/>
          <w:color w:val="0000FF"/>
          <w:sz w:val="26"/>
          <w:szCs w:val="26"/>
        </w:rPr>
        <w:tab/>
      </w:r>
      <w:r w:rsidR="00677605">
        <w:rPr>
          <w:i/>
          <w:iCs/>
          <w:color w:val="0000FF"/>
          <w:sz w:val="26"/>
          <w:szCs w:val="26"/>
        </w:rPr>
        <w:tab/>
      </w:r>
      <w:r w:rsidR="00C53146">
        <w:rPr>
          <w:i/>
          <w:iCs/>
          <w:color w:val="0000FF"/>
          <w:sz w:val="26"/>
          <w:szCs w:val="26"/>
        </w:rPr>
        <w:tab/>
        <w:t>[Attorney’s N</w:t>
      </w:r>
      <w:r>
        <w:rPr>
          <w:i/>
          <w:iCs/>
          <w:color w:val="0000FF"/>
          <w:sz w:val="26"/>
          <w:szCs w:val="26"/>
        </w:rPr>
        <w:t>ame]</w:t>
      </w:r>
      <w:r>
        <w:rPr>
          <w:i/>
          <w:iCs/>
          <w:color w:val="0000FF"/>
          <w:sz w:val="26"/>
          <w:szCs w:val="26"/>
        </w:rPr>
        <w:cr/>
      </w:r>
      <w:r>
        <w:rPr>
          <w:i/>
          <w:iCs/>
          <w:color w:val="0000FF"/>
          <w:sz w:val="26"/>
          <w:szCs w:val="26"/>
        </w:rPr>
        <w:tab/>
      </w:r>
      <w:r>
        <w:rPr>
          <w:i/>
          <w:iCs/>
          <w:color w:val="0000FF"/>
          <w:sz w:val="26"/>
          <w:szCs w:val="26"/>
        </w:rPr>
        <w:tab/>
      </w:r>
      <w:r>
        <w:rPr>
          <w:i/>
          <w:iCs/>
          <w:color w:val="0000FF"/>
          <w:sz w:val="26"/>
          <w:szCs w:val="26"/>
        </w:rPr>
        <w:tab/>
      </w:r>
      <w:r w:rsidR="00677605">
        <w:rPr>
          <w:i/>
          <w:iCs/>
          <w:color w:val="0000FF"/>
          <w:sz w:val="26"/>
          <w:szCs w:val="26"/>
        </w:rPr>
        <w:tab/>
      </w:r>
      <w:r w:rsidR="00677605">
        <w:rPr>
          <w:i/>
          <w:iCs/>
          <w:color w:val="0000FF"/>
          <w:sz w:val="26"/>
          <w:szCs w:val="26"/>
        </w:rPr>
        <w:tab/>
      </w:r>
      <w:r>
        <w:rPr>
          <w:sz w:val="26"/>
          <w:szCs w:val="26"/>
        </w:rPr>
        <w:t xml:space="preserve">State Bar No. </w:t>
      </w:r>
      <w:r>
        <w:rPr>
          <w:i/>
          <w:iCs/>
          <w:color w:val="0000FF"/>
          <w:sz w:val="26"/>
          <w:szCs w:val="26"/>
        </w:rPr>
        <w:t>[number]</w:t>
      </w:r>
      <w:r w:rsidR="0070716F">
        <w:rPr>
          <w:sz w:val="26"/>
          <w:szCs w:val="26"/>
        </w:rPr>
        <w:tab/>
      </w:r>
    </w:p>
    <w:p w14:paraId="4045202B" w14:textId="77777777" w:rsidR="00F7583A" w:rsidRDefault="00F7583A" w:rsidP="001740CA">
      <w:pPr>
        <w:widowControl/>
        <w:tabs>
          <w:tab w:val="left" w:pos="0"/>
        </w:tabs>
        <w:jc w:val="both"/>
        <w:rPr>
          <w:sz w:val="26"/>
          <w:szCs w:val="26"/>
        </w:rPr>
      </w:pPr>
    </w:p>
    <w:p w14:paraId="4045202C" w14:textId="3300A125" w:rsidR="001740CA" w:rsidRDefault="0070716F" w:rsidP="001740CA">
      <w:pPr>
        <w:widowControl/>
        <w:autoSpaceDE/>
        <w:autoSpaceDN/>
        <w:adjustRightInd/>
        <w:spacing w:after="200"/>
        <w:rPr>
          <w:sz w:val="26"/>
          <w:szCs w:val="26"/>
        </w:rPr>
      </w:pPr>
      <w:r>
        <w:rPr>
          <w:sz w:val="26"/>
          <w:szCs w:val="26"/>
        </w:rPr>
        <w:tab/>
      </w:r>
      <w:r>
        <w:rPr>
          <w:sz w:val="26"/>
          <w:szCs w:val="26"/>
        </w:rPr>
        <w:tab/>
      </w:r>
      <w:r>
        <w:rPr>
          <w:sz w:val="26"/>
          <w:szCs w:val="26"/>
        </w:rPr>
        <w:tab/>
      </w:r>
      <w:r w:rsidR="00677605">
        <w:rPr>
          <w:sz w:val="26"/>
          <w:szCs w:val="26"/>
        </w:rPr>
        <w:tab/>
      </w:r>
      <w:r w:rsidR="00677605">
        <w:rPr>
          <w:sz w:val="26"/>
          <w:szCs w:val="26"/>
        </w:rPr>
        <w:tab/>
      </w:r>
      <w:r w:rsidR="001740CA">
        <w:rPr>
          <w:sz w:val="26"/>
          <w:szCs w:val="26"/>
        </w:rPr>
        <w:br w:type="page"/>
      </w:r>
    </w:p>
    <w:p w14:paraId="4045202D" w14:textId="77777777" w:rsidR="00391B8D" w:rsidRDefault="00976484" w:rsidP="00AB705C">
      <w:pPr>
        <w:widowControl/>
        <w:tabs>
          <w:tab w:val="left" w:pos="0"/>
        </w:tabs>
        <w:jc w:val="center"/>
        <w:rPr>
          <w:sz w:val="26"/>
          <w:szCs w:val="26"/>
        </w:rPr>
      </w:pPr>
      <w:r>
        <w:rPr>
          <w:b/>
          <w:bCs/>
          <w:sz w:val="26"/>
          <w:szCs w:val="26"/>
        </w:rPr>
        <w:lastRenderedPageBreak/>
        <w:t>CERTIFICATION OF WORD COUNT</w:t>
      </w:r>
    </w:p>
    <w:p w14:paraId="17B0E5F3" w14:textId="77777777" w:rsidR="00B11F69" w:rsidRDefault="00B11F69" w:rsidP="00B11F69">
      <w:pPr>
        <w:widowControl/>
        <w:tabs>
          <w:tab w:val="left" w:pos="0"/>
        </w:tabs>
        <w:rPr>
          <w:sz w:val="26"/>
          <w:szCs w:val="26"/>
        </w:rPr>
      </w:pPr>
    </w:p>
    <w:p w14:paraId="42E0DCB7" w14:textId="6C6CF8F8" w:rsidR="00B11F69" w:rsidRDefault="00B11F69" w:rsidP="00B11F69">
      <w:pPr>
        <w:widowControl/>
        <w:tabs>
          <w:tab w:val="left" w:pos="0"/>
        </w:tabs>
        <w:rPr>
          <w:sz w:val="26"/>
          <w:szCs w:val="26"/>
        </w:rPr>
      </w:pPr>
      <w:r>
        <w:rPr>
          <w:i/>
          <w:iCs/>
          <w:color w:val="0000FF"/>
          <w:sz w:val="26"/>
          <w:szCs w:val="26"/>
        </w:rPr>
        <w:t>[See California Rules of Court, rule 8.360(b)(1) (briefs may not exceed 25,500 words) and ADI Manual, chapter 5, §5.6.1.9.]</w:t>
      </w:r>
    </w:p>
    <w:p w14:paraId="0657876F" w14:textId="77777777" w:rsidR="00B11F69" w:rsidRPr="00B11F69" w:rsidRDefault="00B11F69" w:rsidP="00B11F69">
      <w:pPr>
        <w:widowControl/>
        <w:tabs>
          <w:tab w:val="left" w:pos="0"/>
        </w:tabs>
        <w:rPr>
          <w:sz w:val="26"/>
          <w:szCs w:val="26"/>
        </w:rPr>
      </w:pPr>
    </w:p>
    <w:p w14:paraId="40452031" w14:textId="76EB7B29" w:rsidR="00391B8D" w:rsidRDefault="0027342F">
      <w:pPr>
        <w:widowControl/>
        <w:tabs>
          <w:tab w:val="left" w:pos="0"/>
        </w:tabs>
        <w:spacing w:line="360" w:lineRule="auto"/>
        <w:rPr>
          <w:sz w:val="26"/>
          <w:szCs w:val="26"/>
        </w:rPr>
      </w:pPr>
      <w:r>
        <w:rPr>
          <w:sz w:val="26"/>
          <w:szCs w:val="26"/>
        </w:rPr>
        <w:tab/>
        <w:t xml:space="preserve">I, </w:t>
      </w:r>
      <w:r w:rsidR="00976484">
        <w:rPr>
          <w:i/>
          <w:iCs/>
          <w:color w:val="0000FF"/>
          <w:sz w:val="26"/>
          <w:szCs w:val="26"/>
        </w:rPr>
        <w:t>[appellate counsel’s name]</w:t>
      </w:r>
      <w:r>
        <w:rPr>
          <w:sz w:val="26"/>
          <w:szCs w:val="26"/>
        </w:rPr>
        <w:t>,</w:t>
      </w:r>
      <w:r w:rsidR="00976484">
        <w:rPr>
          <w:sz w:val="26"/>
          <w:szCs w:val="26"/>
        </w:rPr>
        <w:t xml:space="preserve"> hereby certify in accordance with California Rules of Court, rule 8.360(b)(1), that this brief contains </w:t>
      </w:r>
      <w:r w:rsidR="00976484">
        <w:rPr>
          <w:i/>
          <w:iCs/>
          <w:color w:val="0000FF"/>
          <w:sz w:val="26"/>
          <w:szCs w:val="26"/>
        </w:rPr>
        <w:t>[number]</w:t>
      </w:r>
      <w:r w:rsidR="00976484">
        <w:rPr>
          <w:sz w:val="26"/>
          <w:szCs w:val="26"/>
        </w:rPr>
        <w:t xml:space="preserve"> words as calculated by the </w:t>
      </w:r>
      <w:r w:rsidR="00976484">
        <w:rPr>
          <w:i/>
          <w:iCs/>
          <w:color w:val="0000FF"/>
          <w:sz w:val="26"/>
          <w:szCs w:val="26"/>
        </w:rPr>
        <w:t>[name of program]</w:t>
      </w:r>
      <w:r w:rsidR="00976484">
        <w:rPr>
          <w:sz w:val="26"/>
          <w:szCs w:val="26"/>
        </w:rPr>
        <w:t xml:space="preserve"> software in which it was written.</w:t>
      </w:r>
    </w:p>
    <w:p w14:paraId="40452032" w14:textId="77777777" w:rsidR="00391B8D" w:rsidRDefault="00976484">
      <w:pPr>
        <w:widowControl/>
        <w:tabs>
          <w:tab w:val="left" w:pos="0"/>
        </w:tabs>
        <w:spacing w:line="360" w:lineRule="auto"/>
        <w:rPr>
          <w:sz w:val="26"/>
          <w:szCs w:val="26"/>
        </w:rPr>
      </w:pPr>
      <w:r>
        <w:rPr>
          <w:sz w:val="26"/>
          <w:szCs w:val="26"/>
        </w:rPr>
        <w:tab/>
        <w:t>I declare under penalty of perjury under the laws of California that the foregoing is true and correct.</w:t>
      </w:r>
    </w:p>
    <w:p w14:paraId="210F1312" w14:textId="77777777" w:rsidR="00B11F69" w:rsidRDefault="00B11F69">
      <w:pPr>
        <w:widowControl/>
        <w:tabs>
          <w:tab w:val="left" w:pos="0"/>
        </w:tabs>
        <w:spacing w:line="360" w:lineRule="auto"/>
        <w:rPr>
          <w:sz w:val="26"/>
          <w:szCs w:val="26"/>
        </w:rPr>
      </w:pPr>
    </w:p>
    <w:p w14:paraId="40452033" w14:textId="77777777" w:rsidR="00391B8D" w:rsidRDefault="00976484">
      <w:pPr>
        <w:widowControl/>
        <w:tabs>
          <w:tab w:val="left" w:pos="0"/>
        </w:tabs>
        <w:spacing w:line="360" w:lineRule="auto"/>
        <w:ind w:left="4320" w:hanging="4320"/>
        <w:rPr>
          <w:sz w:val="26"/>
          <w:szCs w:val="26"/>
        </w:rPr>
      </w:pPr>
      <w:r>
        <w:rPr>
          <w:sz w:val="26"/>
          <w:szCs w:val="26"/>
        </w:rPr>
        <w:t xml:space="preserve">Dated: </w:t>
      </w:r>
      <w:r>
        <w:rPr>
          <w:i/>
          <w:iCs/>
          <w:color w:val="0000FF"/>
          <w:sz w:val="26"/>
          <w:szCs w:val="26"/>
        </w:rPr>
        <w:t>[date]</w:t>
      </w:r>
      <w:r>
        <w:rPr>
          <w:i/>
          <w:iCs/>
          <w:color w:val="0000FF"/>
          <w:sz w:val="26"/>
          <w:szCs w:val="26"/>
        </w:rPr>
        <w:tab/>
      </w:r>
      <w:r>
        <w:rPr>
          <w:sz w:val="26"/>
          <w:szCs w:val="26"/>
        </w:rPr>
        <w:t>Respectfully submitted,</w:t>
      </w:r>
    </w:p>
    <w:p w14:paraId="40452034" w14:textId="77777777" w:rsidR="00391B8D" w:rsidRDefault="00391B8D">
      <w:pPr>
        <w:widowControl/>
        <w:tabs>
          <w:tab w:val="left" w:pos="0"/>
        </w:tabs>
        <w:spacing w:line="360" w:lineRule="auto"/>
        <w:ind w:left="720"/>
        <w:rPr>
          <w:sz w:val="26"/>
          <w:szCs w:val="26"/>
        </w:rPr>
      </w:pPr>
    </w:p>
    <w:p w14:paraId="40452035" w14:textId="77777777" w:rsidR="00391B8D" w:rsidRDefault="00976484">
      <w:pPr>
        <w:widowControl/>
        <w:tabs>
          <w:tab w:val="left" w:pos="0"/>
        </w:tabs>
        <w:ind w:left="4320" w:hanging="4320"/>
        <w:rPr>
          <w:i/>
          <w:iCs/>
          <w:color w:val="0000FF"/>
          <w:sz w:val="26"/>
          <w:szCs w:val="26"/>
        </w:rPr>
      </w:pPr>
      <w:r>
        <w:rPr>
          <w:i/>
          <w:iCs/>
          <w:color w:val="0000FF"/>
          <w:sz w:val="26"/>
          <w:szCs w:val="26"/>
        </w:rPr>
        <w:tab/>
      </w:r>
      <w:r w:rsidR="00B03D26">
        <w:rPr>
          <w:i/>
          <w:iCs/>
          <w:color w:val="0000FF"/>
          <w:sz w:val="26"/>
          <w:szCs w:val="26"/>
        </w:rPr>
        <w:t>[Attorney’s N</w:t>
      </w:r>
      <w:r>
        <w:rPr>
          <w:i/>
          <w:iCs/>
          <w:color w:val="0000FF"/>
          <w:sz w:val="26"/>
          <w:szCs w:val="26"/>
        </w:rPr>
        <w:t>ame]</w:t>
      </w:r>
    </w:p>
    <w:p w14:paraId="40452036" w14:textId="77777777" w:rsidR="00391B8D" w:rsidRDefault="00976484" w:rsidP="001352FA">
      <w:pPr>
        <w:widowControl/>
        <w:tabs>
          <w:tab w:val="left" w:pos="0"/>
        </w:tabs>
        <w:ind w:firstLine="4320"/>
        <w:rPr>
          <w:sz w:val="26"/>
          <w:szCs w:val="26"/>
        </w:rPr>
      </w:pPr>
      <w:r>
        <w:rPr>
          <w:sz w:val="26"/>
          <w:szCs w:val="26"/>
        </w:rPr>
        <w:t xml:space="preserve">State Bar No. </w:t>
      </w:r>
      <w:r>
        <w:rPr>
          <w:i/>
          <w:iCs/>
          <w:color w:val="0000FF"/>
          <w:sz w:val="26"/>
          <w:szCs w:val="26"/>
        </w:rPr>
        <w:t>[number]</w:t>
      </w:r>
      <w:r>
        <w:rPr>
          <w:sz w:val="26"/>
          <w:szCs w:val="26"/>
        </w:rPr>
        <w:tab/>
      </w:r>
    </w:p>
    <w:p w14:paraId="40452037" w14:textId="77777777" w:rsidR="00391B8D" w:rsidRDefault="00391B8D">
      <w:pPr>
        <w:widowControl/>
        <w:tabs>
          <w:tab w:val="left" w:pos="0"/>
        </w:tabs>
        <w:rPr>
          <w:sz w:val="26"/>
          <w:szCs w:val="26"/>
        </w:rPr>
      </w:pPr>
    </w:p>
    <w:p w14:paraId="40452038" w14:textId="77777777" w:rsidR="00391B8D" w:rsidRDefault="00976484">
      <w:pPr>
        <w:widowControl/>
        <w:tabs>
          <w:tab w:val="left" w:pos="0"/>
        </w:tabs>
        <w:spacing w:line="360" w:lineRule="auto"/>
        <w:rPr>
          <w:sz w:val="26"/>
          <w:szCs w:val="26"/>
        </w:rPr>
        <w:sectPr w:rsidR="00391B8D">
          <w:type w:val="continuous"/>
          <w:pgSz w:w="12240" w:h="15840"/>
          <w:pgMar w:top="1440" w:right="2160" w:bottom="1440" w:left="2160" w:header="1440" w:footer="1440" w:gutter="0"/>
          <w:pgNumType w:start="2"/>
          <w:cols w:space="720"/>
          <w:noEndnote/>
        </w:sectPr>
      </w:pPr>
      <w:r>
        <w:rPr>
          <w:sz w:val="26"/>
          <w:szCs w:val="26"/>
        </w:rPr>
        <w:br w:type="page"/>
      </w:r>
    </w:p>
    <w:p w14:paraId="40452039" w14:textId="77777777" w:rsidR="00391B8D" w:rsidRDefault="00976484">
      <w:pPr>
        <w:widowControl/>
        <w:tabs>
          <w:tab w:val="left" w:pos="0"/>
        </w:tabs>
        <w:spacing w:line="360" w:lineRule="auto"/>
        <w:jc w:val="center"/>
        <w:rPr>
          <w:b/>
          <w:bCs/>
          <w:sz w:val="26"/>
          <w:szCs w:val="26"/>
        </w:rPr>
      </w:pPr>
      <w:r>
        <w:rPr>
          <w:b/>
          <w:bCs/>
          <w:sz w:val="26"/>
          <w:szCs w:val="26"/>
        </w:rPr>
        <w:lastRenderedPageBreak/>
        <w:t>PROOF OF SERVICE</w:t>
      </w:r>
    </w:p>
    <w:sectPr w:rsidR="00391B8D" w:rsidSect="00391B8D">
      <w:type w:val="continuous"/>
      <w:pgSz w:w="12240" w:h="15840"/>
      <w:pgMar w:top="1440" w:right="2160" w:bottom="1440" w:left="216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343"/>
    <w:rsid w:val="00000525"/>
    <w:rsid w:val="000078C9"/>
    <w:rsid w:val="0003519F"/>
    <w:rsid w:val="00043E7A"/>
    <w:rsid w:val="000A11C1"/>
    <w:rsid w:val="00115352"/>
    <w:rsid w:val="00121653"/>
    <w:rsid w:val="001352FA"/>
    <w:rsid w:val="00155094"/>
    <w:rsid w:val="00162A9E"/>
    <w:rsid w:val="001722DD"/>
    <w:rsid w:val="001740CA"/>
    <w:rsid w:val="001966B4"/>
    <w:rsid w:val="001F1FAF"/>
    <w:rsid w:val="002077C2"/>
    <w:rsid w:val="00270294"/>
    <w:rsid w:val="0027342F"/>
    <w:rsid w:val="002A6181"/>
    <w:rsid w:val="002C75F1"/>
    <w:rsid w:val="002F2D15"/>
    <w:rsid w:val="00310240"/>
    <w:rsid w:val="00335130"/>
    <w:rsid w:val="00341513"/>
    <w:rsid w:val="00371059"/>
    <w:rsid w:val="00391B8D"/>
    <w:rsid w:val="003B45D7"/>
    <w:rsid w:val="003D54D6"/>
    <w:rsid w:val="003E333B"/>
    <w:rsid w:val="003F2EDE"/>
    <w:rsid w:val="00423C90"/>
    <w:rsid w:val="0043741E"/>
    <w:rsid w:val="004378BE"/>
    <w:rsid w:val="0048068F"/>
    <w:rsid w:val="004873F3"/>
    <w:rsid w:val="004930E5"/>
    <w:rsid w:val="004956C1"/>
    <w:rsid w:val="004A2754"/>
    <w:rsid w:val="004C212B"/>
    <w:rsid w:val="004C4B63"/>
    <w:rsid w:val="005367CB"/>
    <w:rsid w:val="00545BCD"/>
    <w:rsid w:val="00594BA3"/>
    <w:rsid w:val="005A7760"/>
    <w:rsid w:val="005B63A1"/>
    <w:rsid w:val="005D5BB2"/>
    <w:rsid w:val="005E3984"/>
    <w:rsid w:val="00634343"/>
    <w:rsid w:val="00653A45"/>
    <w:rsid w:val="0065408A"/>
    <w:rsid w:val="00671954"/>
    <w:rsid w:val="00675987"/>
    <w:rsid w:val="00677605"/>
    <w:rsid w:val="006A2F7E"/>
    <w:rsid w:val="006A3008"/>
    <w:rsid w:val="006A7A09"/>
    <w:rsid w:val="006D57B5"/>
    <w:rsid w:val="006E21F1"/>
    <w:rsid w:val="0070716F"/>
    <w:rsid w:val="0071250A"/>
    <w:rsid w:val="0079286D"/>
    <w:rsid w:val="007979D5"/>
    <w:rsid w:val="007A023A"/>
    <w:rsid w:val="007C35BE"/>
    <w:rsid w:val="007D04E1"/>
    <w:rsid w:val="007D31B8"/>
    <w:rsid w:val="007F7E5E"/>
    <w:rsid w:val="00806F04"/>
    <w:rsid w:val="0082376D"/>
    <w:rsid w:val="00832E0B"/>
    <w:rsid w:val="00852436"/>
    <w:rsid w:val="0089135B"/>
    <w:rsid w:val="0089328B"/>
    <w:rsid w:val="008E15BB"/>
    <w:rsid w:val="008F3702"/>
    <w:rsid w:val="009034FA"/>
    <w:rsid w:val="00907C77"/>
    <w:rsid w:val="00911DC1"/>
    <w:rsid w:val="00917F02"/>
    <w:rsid w:val="00927D13"/>
    <w:rsid w:val="00931813"/>
    <w:rsid w:val="00935028"/>
    <w:rsid w:val="00976484"/>
    <w:rsid w:val="00A30759"/>
    <w:rsid w:val="00A7466B"/>
    <w:rsid w:val="00AA6EB1"/>
    <w:rsid w:val="00AB705C"/>
    <w:rsid w:val="00AD2AF4"/>
    <w:rsid w:val="00AD61C3"/>
    <w:rsid w:val="00AF6FE7"/>
    <w:rsid w:val="00B03D26"/>
    <w:rsid w:val="00B11F69"/>
    <w:rsid w:val="00B4162D"/>
    <w:rsid w:val="00BC1277"/>
    <w:rsid w:val="00BC64BC"/>
    <w:rsid w:val="00BF3727"/>
    <w:rsid w:val="00C01EBF"/>
    <w:rsid w:val="00C1455D"/>
    <w:rsid w:val="00C42156"/>
    <w:rsid w:val="00C53146"/>
    <w:rsid w:val="00C63213"/>
    <w:rsid w:val="00C955A8"/>
    <w:rsid w:val="00C9775E"/>
    <w:rsid w:val="00D405EB"/>
    <w:rsid w:val="00D46592"/>
    <w:rsid w:val="00D72D60"/>
    <w:rsid w:val="00D867EA"/>
    <w:rsid w:val="00DF7CD2"/>
    <w:rsid w:val="00E332C6"/>
    <w:rsid w:val="00E43448"/>
    <w:rsid w:val="00E60597"/>
    <w:rsid w:val="00E61C7A"/>
    <w:rsid w:val="00E84962"/>
    <w:rsid w:val="00EC00CE"/>
    <w:rsid w:val="00EC1479"/>
    <w:rsid w:val="00EC25A5"/>
    <w:rsid w:val="00EC75C4"/>
    <w:rsid w:val="00EE4A67"/>
    <w:rsid w:val="00F34D17"/>
    <w:rsid w:val="00F44E6B"/>
    <w:rsid w:val="00F63A0A"/>
    <w:rsid w:val="00F7583A"/>
    <w:rsid w:val="00F8498B"/>
    <w:rsid w:val="00F869F5"/>
    <w:rsid w:val="00F95E95"/>
    <w:rsid w:val="00FB4343"/>
    <w:rsid w:val="00FC0B4B"/>
    <w:rsid w:val="00FC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451F76"/>
  <w15:docId w15:val="{07444084-1F9F-42BF-9530-BF5E5AC2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B8D"/>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uiPriority w:val="99"/>
    <w:rsid w:val="00391B8D"/>
    <w:rPr>
      <w:i/>
      <w:iCs/>
      <w:color w:val="0000D6"/>
      <w:sz w:val="26"/>
      <w:szCs w:val="26"/>
    </w:rPr>
  </w:style>
  <w:style w:type="character" w:customStyle="1" w:styleId="SYSHYPERTEXT">
    <w:name w:val="SYS_HYPERTEXT"/>
    <w:uiPriority w:val="99"/>
    <w:rsid w:val="00391B8D"/>
    <w:rPr>
      <w:color w:val="0000FF"/>
      <w:u w:val="single"/>
    </w:rPr>
  </w:style>
  <w:style w:type="character" w:styleId="Hyperlink">
    <w:name w:val="Hyperlink"/>
    <w:basedOn w:val="DefaultParagraphFont"/>
    <w:uiPriority w:val="99"/>
    <w:unhideWhenUsed/>
    <w:rsid w:val="00FC0B4B"/>
    <w:rPr>
      <w:color w:val="0000FF" w:themeColor="hyperlink"/>
      <w:u w:val="single"/>
    </w:rPr>
  </w:style>
  <w:style w:type="character" w:styleId="FollowedHyperlink">
    <w:name w:val="FollowedHyperlink"/>
    <w:basedOn w:val="DefaultParagraphFont"/>
    <w:uiPriority w:val="99"/>
    <w:semiHidden/>
    <w:unhideWhenUsed/>
    <w:rsid w:val="00FC0B4B"/>
    <w:rPr>
      <w:color w:val="800080" w:themeColor="followedHyperlink"/>
      <w:u w:val="single"/>
    </w:rPr>
  </w:style>
  <w:style w:type="character" w:styleId="CommentReference">
    <w:name w:val="annotation reference"/>
    <w:basedOn w:val="DefaultParagraphFont"/>
    <w:uiPriority w:val="99"/>
    <w:semiHidden/>
    <w:unhideWhenUsed/>
    <w:rsid w:val="00AA6EB1"/>
    <w:rPr>
      <w:sz w:val="16"/>
      <w:szCs w:val="16"/>
    </w:rPr>
  </w:style>
  <w:style w:type="paragraph" w:styleId="CommentText">
    <w:name w:val="annotation text"/>
    <w:basedOn w:val="Normal"/>
    <w:link w:val="CommentTextChar"/>
    <w:uiPriority w:val="99"/>
    <w:unhideWhenUsed/>
    <w:rsid w:val="00AA6EB1"/>
  </w:style>
  <w:style w:type="character" w:customStyle="1" w:styleId="CommentTextChar">
    <w:name w:val="Comment Text Char"/>
    <w:basedOn w:val="DefaultParagraphFont"/>
    <w:link w:val="CommentText"/>
    <w:uiPriority w:val="99"/>
    <w:rsid w:val="00AA6EB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6EB1"/>
    <w:rPr>
      <w:b/>
      <w:bCs/>
    </w:rPr>
  </w:style>
  <w:style w:type="character" w:customStyle="1" w:styleId="CommentSubjectChar">
    <w:name w:val="Comment Subject Char"/>
    <w:basedOn w:val="CommentTextChar"/>
    <w:link w:val="CommentSubject"/>
    <w:uiPriority w:val="99"/>
    <w:semiHidden/>
    <w:rsid w:val="00AA6EB1"/>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3E3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i-sandiego.com/panel/manual.a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adi-sandiego.com/delinq_depend/dependency/forms_samples.asp" TargetMode="External"/><Relationship Id="rId4" Type="http://schemas.openxmlformats.org/officeDocument/2006/relationships/customXml" Target="../customXml/item4.xml"/><Relationship Id="rId9" Type="http://schemas.openxmlformats.org/officeDocument/2006/relationships/hyperlink" Target="https://www.adi-sandiego.com/legal-resources/delinquency-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7a95355-928e-4dc9-980f-3f2f33915f2a" xsi:nil="true"/>
    <lcf76f155ced4ddcb4097134ff3c332f xmlns="f4dac925-7028-414e-af00-f19d28de396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2" ma:contentTypeDescription="Create a new document." ma:contentTypeScope="" ma:versionID="45b95076146152157e706a107164c09d">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10a7d504ddcc60b60dcd495de4b198fd"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98E54-B075-43D5-9971-5C1BCD1541AF}">
  <ds:schemaRefs>
    <ds:schemaRef ds:uri="http://schemas.microsoft.com/sharepoint/v3/contenttype/forms"/>
  </ds:schemaRefs>
</ds:datastoreItem>
</file>

<file path=customXml/itemProps2.xml><?xml version="1.0" encoding="utf-8"?>
<ds:datastoreItem xmlns:ds="http://schemas.openxmlformats.org/officeDocument/2006/customXml" ds:itemID="{F6FF212C-DF24-4911-AF5F-B7A4AE855CA6}">
  <ds:schemaRefs>
    <ds:schemaRef ds:uri="http://schemas.openxmlformats.org/officeDocument/2006/bibliography"/>
  </ds:schemaRefs>
</ds:datastoreItem>
</file>

<file path=customXml/itemProps3.xml><?xml version="1.0" encoding="utf-8"?>
<ds:datastoreItem xmlns:ds="http://schemas.openxmlformats.org/officeDocument/2006/customXml" ds:itemID="{E57741DC-6800-493D-BB21-F7505ED71AA8}">
  <ds:schemaRefs>
    <ds:schemaRef ds:uri="http://schemas.microsoft.com/office/2006/metadata/properties"/>
    <ds:schemaRef ds:uri="http://schemas.microsoft.com/office/infopath/2007/PartnerControls"/>
    <ds:schemaRef ds:uri="8bc7ac62-3e57-459f-adfd-0e98e8f51eb7"/>
    <ds:schemaRef ds:uri="f7a95355-928e-4dc9-980f-3f2f33915f2a"/>
    <ds:schemaRef ds:uri="f4dac925-7028-414e-af00-f19d28de3962"/>
  </ds:schemaRefs>
</ds:datastoreItem>
</file>

<file path=customXml/itemProps4.xml><?xml version="1.0" encoding="utf-8"?>
<ds:datastoreItem xmlns:ds="http://schemas.openxmlformats.org/officeDocument/2006/customXml" ds:itemID="{50C34E65-C1E2-4731-9AC4-A677E591A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1172</Words>
  <Characters>6697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Alexander</dc:creator>
  <cp:keywords/>
  <dc:description/>
  <cp:lastModifiedBy>Anna M. Jauregui-Law</cp:lastModifiedBy>
  <cp:revision>2</cp:revision>
  <dcterms:created xsi:type="dcterms:W3CDTF">2024-07-16T00:30:00Z</dcterms:created>
  <dcterms:modified xsi:type="dcterms:W3CDTF">2024-07-16T00:30:00Z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