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11"/>
        <w:tblW w:w="0" w:type="auto"/>
        <w:tblLayout w:type="fixed"/>
        <w:tblCellMar>
          <w:left w:w="100" w:type="dxa"/>
          <w:right w:w="100" w:type="dxa"/>
        </w:tblCellMar>
        <w:tblLook w:val="0000" w:firstRow="0" w:lastRow="0" w:firstColumn="0" w:lastColumn="0" w:noHBand="0" w:noVBand="0"/>
      </w:tblPr>
      <w:tblGrid>
        <w:gridCol w:w="7934"/>
      </w:tblGrid>
      <w:tr w:rsidR="00FB0AFF" w14:paraId="46A13BFB" w14:textId="77777777" w:rsidTr="00100642">
        <w:trPr>
          <w:cantSplit/>
          <w:trHeight w:val="12488"/>
        </w:trPr>
        <w:tc>
          <w:tcPr>
            <w:tcW w:w="7934" w:type="dxa"/>
            <w:tcBorders>
              <w:top w:val="single" w:sz="6" w:space="0" w:color="000000"/>
              <w:left w:val="single" w:sz="6" w:space="0" w:color="000000"/>
              <w:bottom w:val="single" w:sz="6" w:space="0" w:color="000000"/>
              <w:right w:val="single" w:sz="6" w:space="0" w:color="000000"/>
            </w:tcBorders>
          </w:tcPr>
          <w:p w14:paraId="7D990D2A" w14:textId="19F5124F" w:rsidR="00FB0AFF" w:rsidRPr="00983BF6" w:rsidRDefault="00FB0AFF" w:rsidP="00FB0AFF">
            <w:pPr>
              <w:spacing w:before="100"/>
              <w:rPr>
                <w:rFonts w:ascii="Arial" w:hAnsi="Arial" w:cs="Arial"/>
                <w:color w:val="0000FF"/>
                <w:sz w:val="26"/>
                <w:szCs w:val="26"/>
              </w:rPr>
            </w:pPr>
            <w:r w:rsidRPr="00983BF6">
              <w:rPr>
                <w:rFonts w:ascii="Arial" w:hAnsi="Arial" w:cs="Arial"/>
                <w:color w:val="0000FF"/>
                <w:sz w:val="26"/>
                <w:szCs w:val="26"/>
              </w:rPr>
              <w:t xml:space="preserve">Parts in </w:t>
            </w:r>
            <w:proofErr w:type="gramStart"/>
            <w:r w:rsidRPr="00983BF6">
              <w:rPr>
                <w:rFonts w:ascii="Arial" w:hAnsi="Arial" w:cs="Arial"/>
                <w:color w:val="0000FF"/>
                <w:sz w:val="26"/>
                <w:szCs w:val="26"/>
              </w:rPr>
              <w:t>blue print</w:t>
            </w:r>
            <w:proofErr w:type="gramEnd"/>
            <w:r w:rsidRPr="00983BF6">
              <w:rPr>
                <w:rFonts w:ascii="Arial" w:hAnsi="Arial" w:cs="Arial"/>
                <w:color w:val="0000FF"/>
                <w:sz w:val="26"/>
                <w:szCs w:val="26"/>
              </w:rPr>
              <w:t xml:space="preserve"> are instructions to user, not to be included in filed document unless so noted. </w:t>
            </w:r>
            <w:r w:rsidRPr="00983BF6">
              <w:rPr>
                <w:rFonts w:ascii="Arial" w:hAnsi="Arial" w:cs="Arial"/>
                <w:color w:val="008000"/>
                <w:sz w:val="26"/>
                <w:szCs w:val="26"/>
              </w:rPr>
              <w:t>[Parts and references in green font, if any, refer to juvenile proceedings. See Practice Note, this web page, for guidance in adapting forms to juvenile cases.]</w:t>
            </w:r>
            <w:r w:rsidR="00BD5802" w:rsidRPr="00983BF6">
              <w:rPr>
                <w:rFonts w:ascii="Arial" w:hAnsi="Arial" w:cs="Arial"/>
                <w:color w:val="008000"/>
                <w:sz w:val="26"/>
                <w:szCs w:val="26"/>
              </w:rPr>
              <w:t xml:space="preserve"> </w:t>
            </w:r>
          </w:p>
          <w:p w14:paraId="739AF938" w14:textId="77777777" w:rsidR="00FB0AFF" w:rsidRPr="00983BF6" w:rsidRDefault="00FB0AFF" w:rsidP="00FB0AFF">
            <w:pPr>
              <w:jc w:val="center"/>
              <w:rPr>
                <w:rFonts w:ascii="Arial" w:hAnsi="Arial" w:cs="Arial"/>
                <w:color w:val="0000FF"/>
                <w:sz w:val="26"/>
                <w:szCs w:val="26"/>
              </w:rPr>
            </w:pPr>
          </w:p>
          <w:p w14:paraId="1B57C804" w14:textId="77777777" w:rsidR="00FB0AFF" w:rsidRPr="00983BF6" w:rsidRDefault="00FB0AFF" w:rsidP="00FB0AFF">
            <w:pPr>
              <w:jc w:val="center"/>
              <w:rPr>
                <w:rFonts w:ascii="Arial" w:hAnsi="Arial" w:cs="Arial"/>
                <w:i/>
                <w:iCs/>
                <w:color w:val="0000FF"/>
                <w:sz w:val="26"/>
                <w:szCs w:val="26"/>
              </w:rPr>
            </w:pPr>
            <w:r w:rsidRPr="00983BF6">
              <w:rPr>
                <w:rFonts w:ascii="Arial" w:hAnsi="Arial" w:cs="Arial"/>
                <w:b/>
                <w:bCs/>
                <w:i/>
                <w:iCs/>
                <w:color w:val="0000FF"/>
                <w:sz w:val="26"/>
                <w:szCs w:val="26"/>
              </w:rPr>
              <w:t>PRACTICE TIPS</w:t>
            </w:r>
          </w:p>
          <w:p w14:paraId="11A0FFDF" w14:textId="77777777" w:rsidR="00FB0AFF" w:rsidRPr="00983BF6" w:rsidRDefault="00FB0AFF" w:rsidP="00FB0AFF">
            <w:pPr>
              <w:jc w:val="center"/>
              <w:rPr>
                <w:rFonts w:ascii="Arial" w:hAnsi="Arial" w:cs="Arial"/>
                <w:color w:val="0000FF"/>
                <w:sz w:val="26"/>
                <w:szCs w:val="26"/>
              </w:rPr>
            </w:pPr>
          </w:p>
          <w:p w14:paraId="1EAE0BE5" w14:textId="46E3B327" w:rsidR="005B6C18" w:rsidRPr="00983BF6" w:rsidRDefault="00FB0AFF" w:rsidP="005B6C18">
            <w:pPr>
              <w:rPr>
                <w:rFonts w:ascii="Arial" w:hAnsi="Arial" w:cs="Arial"/>
                <w:color w:val="0000FF"/>
                <w:sz w:val="26"/>
                <w:szCs w:val="26"/>
              </w:rPr>
            </w:pPr>
            <w:r w:rsidRPr="00983BF6">
              <w:rPr>
                <w:rFonts w:ascii="Arial" w:hAnsi="Arial" w:cs="Arial"/>
                <w:color w:val="0000FF"/>
                <w:sz w:val="26"/>
                <w:szCs w:val="26"/>
              </w:rPr>
              <w:t>This sample may be helpful</w:t>
            </w:r>
            <w:r w:rsidR="00BD5802" w:rsidRPr="00983BF6">
              <w:rPr>
                <w:rFonts w:ascii="Arial" w:hAnsi="Arial" w:cs="Arial"/>
                <w:color w:val="0000FF"/>
                <w:sz w:val="26"/>
                <w:szCs w:val="26"/>
              </w:rPr>
              <w:t xml:space="preserve"> when counsel will file a brief, petition, </w:t>
            </w:r>
            <w:r w:rsidR="00371F60" w:rsidRPr="00983BF6">
              <w:rPr>
                <w:rFonts w:ascii="Arial" w:hAnsi="Arial" w:cs="Arial"/>
                <w:color w:val="0000FF"/>
                <w:sz w:val="26"/>
                <w:szCs w:val="26"/>
              </w:rPr>
              <w:t>or other</w:t>
            </w:r>
            <w:r w:rsidR="0078208E" w:rsidRPr="00983BF6">
              <w:rPr>
                <w:rFonts w:ascii="Arial" w:hAnsi="Arial" w:cs="Arial"/>
                <w:color w:val="0000FF"/>
                <w:sz w:val="26"/>
                <w:szCs w:val="26"/>
              </w:rPr>
              <w:t xml:space="preserve"> document in </w:t>
            </w:r>
            <w:r w:rsidR="00BD5802" w:rsidRPr="00983BF6">
              <w:rPr>
                <w:rFonts w:ascii="Arial" w:hAnsi="Arial" w:cs="Arial"/>
                <w:color w:val="0000FF"/>
                <w:sz w:val="26"/>
                <w:szCs w:val="26"/>
              </w:rPr>
              <w:t>the Court of Appeal that refers to matters in a “</w:t>
            </w:r>
            <w:r w:rsidR="00BD5802" w:rsidRPr="00983BF6">
              <w:rPr>
                <w:rFonts w:ascii="Arial" w:hAnsi="Arial" w:cs="Arial"/>
                <w:b/>
                <w:bCs/>
                <w:color w:val="0000FF"/>
                <w:sz w:val="26"/>
                <w:szCs w:val="26"/>
              </w:rPr>
              <w:t>confidential</w:t>
            </w:r>
            <w:r w:rsidR="00BD5802" w:rsidRPr="00983BF6">
              <w:rPr>
                <w:rFonts w:ascii="Arial" w:hAnsi="Arial" w:cs="Arial"/>
                <w:color w:val="0000FF"/>
                <w:sz w:val="26"/>
                <w:szCs w:val="26"/>
              </w:rPr>
              <w:t xml:space="preserve">” record, and counsel must maintain confidentiality of such matters. </w:t>
            </w:r>
            <w:r w:rsidR="00371F60" w:rsidRPr="00983BF6">
              <w:rPr>
                <w:rFonts w:ascii="Arial" w:hAnsi="Arial" w:cs="Arial"/>
                <w:color w:val="0000FF"/>
                <w:sz w:val="26"/>
                <w:szCs w:val="26"/>
              </w:rPr>
              <w:t xml:space="preserve">The sample pertains to filings under </w:t>
            </w:r>
            <w:r w:rsidR="00816986" w:rsidRPr="00983BF6">
              <w:rPr>
                <w:rFonts w:ascii="Arial" w:hAnsi="Arial" w:cs="Arial"/>
                <w:color w:val="0000FF"/>
                <w:sz w:val="26"/>
                <w:szCs w:val="26"/>
              </w:rPr>
              <w:t xml:space="preserve">California Rules of Court, </w:t>
            </w:r>
            <w:r w:rsidR="00371F60" w:rsidRPr="00983BF6">
              <w:rPr>
                <w:rFonts w:ascii="Arial" w:hAnsi="Arial" w:cs="Arial"/>
                <w:color w:val="0000FF"/>
                <w:sz w:val="26"/>
                <w:szCs w:val="26"/>
              </w:rPr>
              <w:t>rule 8.47</w:t>
            </w:r>
            <w:r w:rsidR="00983BF6">
              <w:rPr>
                <w:rFonts w:ascii="Arial" w:hAnsi="Arial" w:cs="Arial"/>
                <w:color w:val="0000FF"/>
                <w:sz w:val="26"/>
                <w:szCs w:val="26"/>
              </w:rPr>
              <w:t xml:space="preserve"> [confidential records] </w:t>
            </w:r>
            <w:r w:rsidR="00816986" w:rsidRPr="00983BF6">
              <w:rPr>
                <w:rFonts w:ascii="Arial" w:hAnsi="Arial" w:cs="Arial"/>
                <w:color w:val="0000FF"/>
                <w:sz w:val="26"/>
                <w:szCs w:val="26"/>
              </w:rPr>
              <w:t>(rule or rules).  R</w:t>
            </w:r>
            <w:r w:rsidR="00BD5802" w:rsidRPr="00983BF6">
              <w:rPr>
                <w:rFonts w:ascii="Arial" w:hAnsi="Arial" w:cs="Arial"/>
                <w:color w:val="0000FF"/>
                <w:sz w:val="26"/>
                <w:szCs w:val="26"/>
              </w:rPr>
              <w:t xml:space="preserve">ule 8.47(c) allows counsel to ask the Court of Appeal for permission to file a redacted </w:t>
            </w:r>
            <w:r w:rsidR="007D1569" w:rsidRPr="00983BF6">
              <w:rPr>
                <w:rFonts w:ascii="Arial" w:hAnsi="Arial" w:cs="Arial"/>
                <w:color w:val="0000FF"/>
                <w:sz w:val="26"/>
                <w:szCs w:val="26"/>
              </w:rPr>
              <w:t xml:space="preserve">public </w:t>
            </w:r>
            <w:r w:rsidR="00BD5802" w:rsidRPr="00983BF6">
              <w:rPr>
                <w:rFonts w:ascii="Arial" w:hAnsi="Arial" w:cs="Arial"/>
                <w:color w:val="0000FF"/>
                <w:sz w:val="26"/>
                <w:szCs w:val="26"/>
              </w:rPr>
              <w:t xml:space="preserve">document and an unredacted document under seal. </w:t>
            </w:r>
            <w:r w:rsidR="00F257D6" w:rsidRPr="00983BF6">
              <w:rPr>
                <w:rFonts w:ascii="Arial" w:hAnsi="Arial" w:cs="Arial"/>
                <w:color w:val="0000FF"/>
                <w:sz w:val="26"/>
                <w:szCs w:val="26"/>
              </w:rPr>
              <w:t xml:space="preserve">Rule 8.46(d) governs the motion or application. (Rule 8.47(c)(2)(A).) </w:t>
            </w:r>
            <w:r w:rsidR="00BD5802" w:rsidRPr="00983BF6">
              <w:rPr>
                <w:rFonts w:ascii="Arial" w:hAnsi="Arial" w:cs="Arial"/>
                <w:color w:val="0000FF"/>
                <w:sz w:val="26"/>
                <w:szCs w:val="26"/>
              </w:rPr>
              <w:t>By contrast, for records that were previously “sealed” by the trial court, no motio</w:t>
            </w:r>
            <w:r w:rsidR="00E32792" w:rsidRPr="00983BF6">
              <w:rPr>
                <w:rFonts w:ascii="Arial" w:hAnsi="Arial" w:cs="Arial"/>
                <w:color w:val="0000FF"/>
                <w:sz w:val="26"/>
                <w:szCs w:val="26"/>
              </w:rPr>
              <w:t>n</w:t>
            </w:r>
            <w:r w:rsidR="00BD5802" w:rsidRPr="00983BF6">
              <w:rPr>
                <w:rFonts w:ascii="Arial" w:hAnsi="Arial" w:cs="Arial"/>
                <w:color w:val="0000FF"/>
                <w:sz w:val="26"/>
                <w:szCs w:val="26"/>
              </w:rPr>
              <w:t xml:space="preserve"> to file a document in redacted and unredacted versions is necessary</w:t>
            </w:r>
            <w:r w:rsidR="00C749B0" w:rsidRPr="00983BF6">
              <w:rPr>
                <w:rFonts w:ascii="Arial" w:hAnsi="Arial" w:cs="Arial"/>
                <w:color w:val="0000FF"/>
                <w:sz w:val="26"/>
                <w:szCs w:val="26"/>
              </w:rPr>
              <w:t xml:space="preserve">; however, to foreclose a possible rejection of the filing, notify the Court of Appeal clerk no motion to seal will be filed pursuant to the Advisory Committee comment to rule 8.47. </w:t>
            </w:r>
            <w:r w:rsidR="00E32792" w:rsidRPr="00983BF6">
              <w:rPr>
                <w:rFonts w:ascii="Arial" w:hAnsi="Arial" w:cs="Arial"/>
                <w:color w:val="0000FF"/>
                <w:sz w:val="26"/>
                <w:szCs w:val="26"/>
              </w:rPr>
              <w:t>(</w:t>
            </w:r>
            <w:r w:rsidR="00075647" w:rsidRPr="00983BF6">
              <w:rPr>
                <w:rFonts w:ascii="Arial" w:hAnsi="Arial" w:cs="Arial"/>
                <w:color w:val="0000FF"/>
                <w:sz w:val="26"/>
                <w:szCs w:val="26"/>
              </w:rPr>
              <w:t xml:space="preserve">See </w:t>
            </w:r>
            <w:r w:rsidR="00E32792" w:rsidRPr="00983BF6">
              <w:rPr>
                <w:rFonts w:ascii="Arial" w:hAnsi="Arial" w:cs="Arial"/>
                <w:color w:val="0000FF"/>
                <w:sz w:val="26"/>
                <w:szCs w:val="26"/>
              </w:rPr>
              <w:t xml:space="preserve">Advisory Com. com., rule 8.47(c)(2) [“[W]hen a record has been sealed by court order, rule 8.46(g)(2) requires a party to file redacted (public) and unredacted (sealed) versions of any filing that discloses material from the sealed record; it does not require the party to make a motion or application for permission to do so. By contrast, this rule </w:t>
            </w:r>
            <w:r w:rsidR="00C749B0" w:rsidRPr="00983BF6">
              <w:rPr>
                <w:rFonts w:ascii="Arial" w:hAnsi="Arial" w:cs="Arial"/>
                <w:color w:val="0000FF"/>
                <w:sz w:val="26"/>
                <w:szCs w:val="26"/>
              </w:rPr>
              <w:t>[rule 8.47</w:t>
            </w:r>
            <w:r w:rsidR="00983BF6">
              <w:rPr>
                <w:rFonts w:ascii="Arial" w:hAnsi="Arial" w:cs="Arial"/>
                <w:color w:val="0000FF"/>
                <w:sz w:val="26"/>
                <w:szCs w:val="26"/>
              </w:rPr>
              <w:t>]</w:t>
            </w:r>
            <w:r w:rsidR="00C749B0" w:rsidRPr="00983BF6">
              <w:rPr>
                <w:rFonts w:ascii="Arial" w:hAnsi="Arial" w:cs="Arial"/>
                <w:color w:val="0000FF"/>
                <w:sz w:val="26"/>
                <w:szCs w:val="26"/>
              </w:rPr>
              <w:t xml:space="preserve"> </w:t>
            </w:r>
            <w:r w:rsidR="00E32792" w:rsidRPr="00983BF6">
              <w:rPr>
                <w:rFonts w:ascii="Arial" w:hAnsi="Arial" w:cs="Arial"/>
                <w:color w:val="0000FF"/>
                <w:sz w:val="26"/>
                <w:szCs w:val="26"/>
              </w:rPr>
              <w:t xml:space="preserve">requires court permission before </w:t>
            </w:r>
            <w:r w:rsidR="00191779" w:rsidRPr="00983BF6">
              <w:rPr>
                <w:rFonts w:ascii="Arial" w:hAnsi="Arial" w:cs="Arial"/>
                <w:color w:val="0000FF"/>
                <w:sz w:val="26"/>
                <w:szCs w:val="26"/>
              </w:rPr>
              <w:t>redacted (public) and unredacted (sealed) filings may be made to prevent disclosure of material from confidential records.”]</w:t>
            </w:r>
            <w:r w:rsidR="00075647" w:rsidRPr="00983BF6">
              <w:rPr>
                <w:rFonts w:ascii="Arial" w:hAnsi="Arial" w:cs="Arial"/>
                <w:color w:val="0000FF"/>
                <w:sz w:val="26"/>
                <w:szCs w:val="26"/>
              </w:rPr>
              <w:t>.</w:t>
            </w:r>
            <w:r w:rsidR="00191779" w:rsidRPr="00983BF6">
              <w:rPr>
                <w:rFonts w:ascii="Arial" w:hAnsi="Arial" w:cs="Arial"/>
                <w:color w:val="0000FF"/>
                <w:sz w:val="26"/>
                <w:szCs w:val="26"/>
              </w:rPr>
              <w:t>)</w:t>
            </w:r>
            <w:r w:rsidR="00075647" w:rsidRPr="00983BF6">
              <w:rPr>
                <w:rFonts w:ascii="Arial" w:hAnsi="Arial" w:cs="Arial"/>
                <w:color w:val="0000FF"/>
                <w:sz w:val="26"/>
                <w:szCs w:val="26"/>
              </w:rPr>
              <w:t xml:space="preserve"> </w:t>
            </w:r>
          </w:p>
          <w:p w14:paraId="52400B67" w14:textId="77777777" w:rsidR="00286E3C" w:rsidRPr="00983BF6" w:rsidRDefault="00286E3C" w:rsidP="005B6C18">
            <w:pPr>
              <w:rPr>
                <w:rFonts w:ascii="Arial" w:hAnsi="Arial" w:cs="Arial"/>
                <w:color w:val="0000FF"/>
                <w:sz w:val="26"/>
                <w:szCs w:val="26"/>
              </w:rPr>
            </w:pPr>
          </w:p>
          <w:p w14:paraId="58F884D7" w14:textId="549008CC" w:rsidR="00983BF6" w:rsidRPr="00C57FE2" w:rsidRDefault="00983BF6" w:rsidP="00983BF6">
            <w:pPr>
              <w:rPr>
                <w:rFonts w:ascii="Arial" w:hAnsi="Arial" w:cs="Arial"/>
                <w:color w:val="0000FF"/>
                <w:sz w:val="26"/>
                <w:szCs w:val="26"/>
              </w:rPr>
            </w:pPr>
            <w:r>
              <w:rPr>
                <w:rFonts w:ascii="Arial" w:hAnsi="Arial" w:cs="Arial"/>
                <w:color w:val="0000FF"/>
                <w:sz w:val="26"/>
                <w:szCs w:val="26"/>
              </w:rPr>
              <w:t>S</w:t>
            </w:r>
            <w:r w:rsidRPr="00C57FE2">
              <w:rPr>
                <w:rFonts w:ascii="Arial" w:hAnsi="Arial" w:cs="Arial"/>
                <w:color w:val="0000FF"/>
                <w:sz w:val="26"/>
                <w:szCs w:val="26"/>
              </w:rPr>
              <w:t xml:space="preserve">ee </w:t>
            </w:r>
            <w:hyperlink r:id="rId10" w:history="1">
              <w:r w:rsidRPr="00C57FE2">
                <w:rPr>
                  <w:rFonts w:ascii="Arial" w:hAnsi="Arial"/>
                  <w:color w:val="0000FF"/>
                  <w:sz w:val="26"/>
                  <w:szCs w:val="26"/>
                  <w:u w:val="single"/>
                </w:rPr>
                <w:t>ADI Manual</w:t>
              </w:r>
            </w:hyperlink>
            <w:r w:rsidRPr="00C57FE2">
              <w:rPr>
                <w:rFonts w:ascii="Arial" w:hAnsi="Arial"/>
                <w:color w:val="0000FF"/>
                <w:sz w:val="26"/>
                <w:szCs w:val="26"/>
              </w:rPr>
              <w:t xml:space="preserve">, chapter 3, section </w:t>
            </w:r>
            <w:r w:rsidRPr="00C57FE2">
              <w:rPr>
                <w:rFonts w:ascii="Arial" w:eastAsia="Calibri" w:hAnsi="Arial" w:cs="Arial"/>
                <w:color w:val="0000FF"/>
                <w:sz w:val="26"/>
                <w:szCs w:val="26"/>
              </w:rPr>
              <w:t xml:space="preserve">3.2.4; </w:t>
            </w:r>
            <w:hyperlink r:id="rId11" w:history="1">
              <w:r w:rsidRPr="00C57FE2">
                <w:rPr>
                  <w:rStyle w:val="Hyperlink"/>
                  <w:rFonts w:ascii="Arial" w:hAnsi="Arial" w:cs="Arial"/>
                  <w:sz w:val="26"/>
                  <w:szCs w:val="26"/>
                </w:rPr>
                <w:t>ADI’s Motion Practice Guide</w:t>
              </w:r>
            </w:hyperlink>
            <w:r w:rsidRPr="00C57FE2">
              <w:rPr>
                <w:rFonts w:ascii="Arial" w:hAnsi="Arial" w:cs="Arial"/>
                <w:color w:val="0000FF"/>
                <w:sz w:val="26"/>
                <w:szCs w:val="26"/>
              </w:rPr>
              <w:t>, section II.B.1</w:t>
            </w:r>
            <w:r w:rsidR="00FE15EC">
              <w:rPr>
                <w:rFonts w:ascii="Arial" w:hAnsi="Arial" w:cs="Arial"/>
                <w:color w:val="0000FF"/>
                <w:sz w:val="26"/>
                <w:szCs w:val="26"/>
              </w:rPr>
              <w:t xml:space="preserve"> and C.1.</w:t>
            </w:r>
            <w:r w:rsidRPr="00C57FE2">
              <w:rPr>
                <w:rFonts w:ascii="Arial" w:hAnsi="Arial" w:cs="Arial"/>
                <w:color w:val="0000FF"/>
                <w:sz w:val="26"/>
                <w:szCs w:val="26"/>
              </w:rPr>
              <w:t xml:space="preserve">; and ADI’s website at </w:t>
            </w:r>
            <w:hyperlink r:id="rId12" w:anchor="sealed" w:history="1">
              <w:r w:rsidRPr="00C57FE2">
                <w:rPr>
                  <w:rStyle w:val="Hyperlink"/>
                  <w:rFonts w:ascii="Arial" w:hAnsi="Arial" w:cs="Arial"/>
                  <w:sz w:val="26"/>
                  <w:szCs w:val="26"/>
                </w:rPr>
                <w:t>Confidential Records - Appellate Defenders, Inc. (adi-sandiego.com)</w:t>
              </w:r>
            </w:hyperlink>
            <w:r w:rsidRPr="00C57FE2">
              <w:rPr>
                <w:rFonts w:ascii="Arial" w:hAnsi="Arial" w:cs="Arial"/>
                <w:color w:val="0000FF"/>
                <w:sz w:val="26"/>
                <w:szCs w:val="26"/>
              </w:rPr>
              <w:t>.</w:t>
            </w:r>
          </w:p>
          <w:p w14:paraId="510D2411" w14:textId="77777777" w:rsidR="00983BF6" w:rsidRPr="00C57FE2" w:rsidRDefault="00983BF6" w:rsidP="00983BF6">
            <w:pPr>
              <w:rPr>
                <w:rFonts w:ascii="Arial" w:eastAsia="Calibri" w:hAnsi="Arial" w:cs="Arial"/>
                <w:b/>
                <w:bCs/>
                <w:color w:val="0000FF"/>
                <w:sz w:val="26"/>
                <w:szCs w:val="26"/>
              </w:rPr>
            </w:pPr>
          </w:p>
          <w:p w14:paraId="4507EA0A" w14:textId="23ED1FEA" w:rsidR="00FB0AFF" w:rsidRPr="00983BF6" w:rsidRDefault="00FB0AFF" w:rsidP="00FB0AFF">
            <w:pPr>
              <w:rPr>
                <w:rFonts w:ascii="Arial" w:hAnsi="Arial" w:cs="Arial"/>
                <w:color w:val="0000FF"/>
                <w:sz w:val="26"/>
                <w:szCs w:val="26"/>
              </w:rPr>
            </w:pPr>
            <w:r w:rsidRPr="00983BF6">
              <w:rPr>
                <w:rFonts w:ascii="Arial" w:hAnsi="Arial" w:cs="Arial"/>
                <w:b/>
                <w:bCs/>
                <w:color w:val="0000FF"/>
                <w:sz w:val="26"/>
                <w:szCs w:val="26"/>
              </w:rPr>
              <w:t>No reference to confidential matters in</w:t>
            </w:r>
            <w:r w:rsidR="00191779" w:rsidRPr="00983BF6">
              <w:rPr>
                <w:rFonts w:ascii="Arial" w:hAnsi="Arial" w:cs="Arial"/>
                <w:b/>
                <w:bCs/>
                <w:color w:val="0000FF"/>
                <w:sz w:val="26"/>
                <w:szCs w:val="26"/>
              </w:rPr>
              <w:t xml:space="preserve"> </w:t>
            </w:r>
            <w:r w:rsidRPr="00983BF6">
              <w:rPr>
                <w:rFonts w:ascii="Arial" w:hAnsi="Arial" w:cs="Arial"/>
                <w:b/>
                <w:bCs/>
                <w:color w:val="0000FF"/>
                <w:sz w:val="26"/>
                <w:szCs w:val="26"/>
              </w:rPr>
              <w:t>public filing</w:t>
            </w:r>
            <w:r w:rsidRPr="00983BF6">
              <w:rPr>
                <w:rFonts w:ascii="Arial" w:hAnsi="Arial" w:cs="Arial"/>
                <w:color w:val="0000FF"/>
                <w:sz w:val="26"/>
                <w:szCs w:val="26"/>
              </w:rPr>
              <w:t>:</w:t>
            </w:r>
            <w:r w:rsidR="00191779" w:rsidRPr="00983BF6">
              <w:rPr>
                <w:rFonts w:ascii="Arial" w:hAnsi="Arial" w:cs="Arial"/>
                <w:color w:val="0000FF"/>
                <w:sz w:val="26"/>
                <w:szCs w:val="26"/>
              </w:rPr>
              <w:t xml:space="preserve"> Rule 8.47(c)</w:t>
            </w:r>
            <w:r w:rsidR="00FE15EC">
              <w:rPr>
                <w:rFonts w:ascii="Arial" w:hAnsi="Arial" w:cs="Arial"/>
                <w:color w:val="0000FF"/>
                <w:sz w:val="26"/>
                <w:szCs w:val="26"/>
              </w:rPr>
              <w:t>(1)</w:t>
            </w:r>
            <w:r w:rsidR="0019432C" w:rsidRPr="00983BF6">
              <w:rPr>
                <w:rFonts w:ascii="Arial" w:hAnsi="Arial" w:cs="Arial"/>
                <w:color w:val="0000FF"/>
                <w:sz w:val="26"/>
                <w:szCs w:val="26"/>
              </w:rPr>
              <w:t xml:space="preserve"> states nothing publicly filed may disclose confidential matters, unless otherwise provided by law or order of the reviewing court. </w:t>
            </w:r>
          </w:p>
          <w:p w14:paraId="5B714A66" w14:textId="77777777" w:rsidR="0019432C" w:rsidRPr="00983BF6" w:rsidRDefault="0019432C" w:rsidP="00FB0AFF">
            <w:pPr>
              <w:rPr>
                <w:rFonts w:ascii="Arial" w:hAnsi="Arial" w:cs="Arial"/>
                <w:color w:val="0000FF"/>
                <w:sz w:val="26"/>
                <w:szCs w:val="26"/>
              </w:rPr>
            </w:pPr>
          </w:p>
          <w:p w14:paraId="75E081FB" w14:textId="1B67FD24" w:rsidR="0066640D" w:rsidRPr="00983BF6" w:rsidRDefault="00FB0AFF" w:rsidP="0066640D">
            <w:pPr>
              <w:rPr>
                <w:rFonts w:ascii="Arial" w:hAnsi="Arial" w:cs="Arial"/>
                <w:color w:val="0000FF"/>
                <w:sz w:val="26"/>
                <w:szCs w:val="26"/>
              </w:rPr>
            </w:pPr>
            <w:r w:rsidRPr="00983BF6">
              <w:rPr>
                <w:rFonts w:ascii="Arial" w:hAnsi="Arial" w:cs="Arial"/>
                <w:b/>
                <w:bCs/>
                <w:color w:val="0000FF"/>
                <w:sz w:val="26"/>
                <w:szCs w:val="26"/>
              </w:rPr>
              <w:t xml:space="preserve">Two-version filings: </w:t>
            </w:r>
            <w:r w:rsidRPr="00983BF6">
              <w:rPr>
                <w:rFonts w:ascii="Arial" w:hAnsi="Arial" w:cs="Arial"/>
                <w:color w:val="0000FF"/>
                <w:sz w:val="26"/>
                <w:szCs w:val="26"/>
              </w:rPr>
              <w:t xml:space="preserve"> If it is necessary to include references to</w:t>
            </w:r>
            <w:r w:rsidR="00943CD2" w:rsidRPr="00983BF6">
              <w:rPr>
                <w:rFonts w:ascii="Arial" w:hAnsi="Arial" w:cs="Arial"/>
                <w:color w:val="0000FF"/>
                <w:sz w:val="26"/>
                <w:szCs w:val="26"/>
              </w:rPr>
              <w:t xml:space="preserve"> confidential</w:t>
            </w:r>
            <w:r w:rsidR="00665031" w:rsidRPr="00983BF6">
              <w:rPr>
                <w:rFonts w:ascii="Arial" w:hAnsi="Arial" w:cs="Arial"/>
                <w:color w:val="0000FF"/>
                <w:sz w:val="26"/>
                <w:szCs w:val="26"/>
              </w:rPr>
              <w:t xml:space="preserve"> </w:t>
            </w:r>
            <w:r w:rsidRPr="00983BF6">
              <w:rPr>
                <w:rFonts w:ascii="Arial" w:hAnsi="Arial" w:cs="Arial"/>
                <w:color w:val="0000FF"/>
                <w:sz w:val="26"/>
                <w:szCs w:val="26"/>
              </w:rPr>
              <w:t>materials in a brief, petition, motion, or other document, counsel</w:t>
            </w:r>
            <w:r w:rsidR="0019432C" w:rsidRPr="00983BF6">
              <w:rPr>
                <w:rFonts w:ascii="Arial" w:hAnsi="Arial" w:cs="Arial"/>
                <w:color w:val="0000FF"/>
                <w:sz w:val="26"/>
                <w:szCs w:val="26"/>
              </w:rPr>
              <w:t xml:space="preserve"> may seek permission to file both (a) </w:t>
            </w:r>
            <w:r w:rsidRPr="00983BF6">
              <w:rPr>
                <w:rFonts w:ascii="Arial" w:hAnsi="Arial" w:cs="Arial"/>
                <w:color w:val="0000FF"/>
                <w:sz w:val="26"/>
                <w:szCs w:val="26"/>
              </w:rPr>
              <w:t xml:space="preserve">a public </w:t>
            </w:r>
            <w:r w:rsidRPr="00983BF6">
              <w:rPr>
                <w:rFonts w:ascii="Arial" w:hAnsi="Arial" w:cs="Arial"/>
                <w:color w:val="0000FF"/>
                <w:sz w:val="26"/>
                <w:szCs w:val="26"/>
              </w:rPr>
              <w:lastRenderedPageBreak/>
              <w:t xml:space="preserve">redacted version without reference to </w:t>
            </w:r>
            <w:r w:rsidR="00943CD2" w:rsidRPr="00983BF6">
              <w:rPr>
                <w:rFonts w:ascii="Arial" w:hAnsi="Arial" w:cs="Arial"/>
                <w:color w:val="0000FF"/>
                <w:sz w:val="26"/>
                <w:szCs w:val="26"/>
              </w:rPr>
              <w:t xml:space="preserve">confidential </w:t>
            </w:r>
            <w:r w:rsidRPr="00983BF6">
              <w:rPr>
                <w:rFonts w:ascii="Arial" w:hAnsi="Arial" w:cs="Arial"/>
                <w:color w:val="0000FF"/>
                <w:sz w:val="26"/>
                <w:szCs w:val="26"/>
              </w:rPr>
              <w:t xml:space="preserve">matters and (b) an unredacted version submitted </w:t>
            </w:r>
            <w:r w:rsidR="0019432C" w:rsidRPr="00983BF6">
              <w:rPr>
                <w:rFonts w:ascii="Arial" w:hAnsi="Arial" w:cs="Arial"/>
                <w:color w:val="0000FF"/>
                <w:sz w:val="26"/>
                <w:szCs w:val="26"/>
              </w:rPr>
              <w:t>“</w:t>
            </w:r>
            <w:r w:rsidRPr="00983BF6">
              <w:rPr>
                <w:rFonts w:ascii="Arial" w:hAnsi="Arial" w:cs="Arial"/>
                <w:color w:val="0000FF"/>
                <w:sz w:val="26"/>
                <w:szCs w:val="26"/>
              </w:rPr>
              <w:t>conditionally</w:t>
            </w:r>
            <w:r w:rsidR="0019432C" w:rsidRPr="00983BF6">
              <w:rPr>
                <w:rFonts w:ascii="Arial" w:hAnsi="Arial" w:cs="Arial"/>
                <w:color w:val="0000FF"/>
                <w:sz w:val="26"/>
                <w:szCs w:val="26"/>
              </w:rPr>
              <w:t>”</w:t>
            </w:r>
            <w:r w:rsidRPr="00983BF6">
              <w:rPr>
                <w:rFonts w:ascii="Arial" w:hAnsi="Arial" w:cs="Arial"/>
                <w:color w:val="0000FF"/>
                <w:sz w:val="26"/>
                <w:szCs w:val="26"/>
              </w:rPr>
              <w:t xml:space="preserve"> under seal. </w:t>
            </w:r>
            <w:r w:rsidR="0066640D" w:rsidRPr="00983BF6">
              <w:rPr>
                <w:rFonts w:ascii="Arial" w:hAnsi="Arial" w:cs="Arial"/>
                <w:color w:val="0000FF"/>
                <w:sz w:val="26"/>
                <w:szCs w:val="26"/>
              </w:rPr>
              <w:t>(Rule 8.4</w:t>
            </w:r>
            <w:r w:rsidR="00EF1072" w:rsidRPr="00983BF6">
              <w:rPr>
                <w:rFonts w:ascii="Arial" w:hAnsi="Arial" w:cs="Arial"/>
                <w:color w:val="0000FF"/>
                <w:sz w:val="26"/>
                <w:szCs w:val="26"/>
              </w:rPr>
              <w:t>7(c)(2);</w:t>
            </w:r>
            <w:r w:rsidR="0019432C" w:rsidRPr="00983BF6">
              <w:rPr>
                <w:rFonts w:ascii="Arial" w:hAnsi="Arial" w:cs="Arial"/>
                <w:color w:val="0000FF"/>
                <w:sz w:val="26"/>
                <w:szCs w:val="26"/>
              </w:rPr>
              <w:t xml:space="preserve"> see also rule 8.46(d).) </w:t>
            </w:r>
          </w:p>
          <w:p w14:paraId="30A6AC97" w14:textId="77777777" w:rsidR="00FB0AFF" w:rsidRPr="00983BF6" w:rsidRDefault="00FB0AFF" w:rsidP="00FB0AFF">
            <w:pPr>
              <w:rPr>
                <w:rFonts w:ascii="Arial" w:hAnsi="Arial" w:cs="Arial"/>
                <w:color w:val="0000FF"/>
                <w:sz w:val="26"/>
                <w:szCs w:val="26"/>
              </w:rPr>
            </w:pPr>
          </w:p>
          <w:p w14:paraId="443A2BF5" w14:textId="037C2032" w:rsidR="009620A7" w:rsidRPr="00983BF6" w:rsidRDefault="00FB0AFF" w:rsidP="009620A7">
            <w:pPr>
              <w:ind w:left="840"/>
              <w:rPr>
                <w:rFonts w:ascii="Arial" w:hAnsi="Arial" w:cs="Arial"/>
                <w:strike/>
                <w:color w:val="0000FF"/>
                <w:sz w:val="26"/>
                <w:szCs w:val="26"/>
              </w:rPr>
            </w:pPr>
            <w:r w:rsidRPr="00983BF6">
              <w:rPr>
                <w:rFonts w:ascii="Arial" w:hAnsi="Arial" w:cs="Arial"/>
                <w:color w:val="0000FF"/>
                <w:sz w:val="26"/>
                <w:szCs w:val="26"/>
                <w:u w:val="single"/>
              </w:rPr>
              <w:t>Public redacted version</w:t>
            </w:r>
            <w:r w:rsidRPr="00983BF6">
              <w:rPr>
                <w:rFonts w:ascii="Arial" w:hAnsi="Arial" w:cs="Arial"/>
                <w:color w:val="0000FF"/>
                <w:sz w:val="26"/>
                <w:szCs w:val="26"/>
              </w:rPr>
              <w:t>:</w:t>
            </w:r>
            <w:r w:rsidR="00D52F77" w:rsidRPr="00983BF6">
              <w:rPr>
                <w:rFonts w:ascii="Arial" w:hAnsi="Arial" w:cs="Arial"/>
                <w:color w:val="0000FF"/>
                <w:sz w:val="26"/>
                <w:szCs w:val="26"/>
              </w:rPr>
              <w:t xml:space="preserve"> </w:t>
            </w:r>
            <w:r w:rsidR="00FD2E5E" w:rsidRPr="00983BF6">
              <w:rPr>
                <w:rFonts w:ascii="Arial" w:hAnsi="Arial" w:cs="Arial"/>
                <w:color w:val="0000FF"/>
                <w:sz w:val="26"/>
                <w:szCs w:val="26"/>
              </w:rPr>
              <w:t xml:space="preserve">The cover of the public redacted version must identify it as “Public—Redacts material from conditionally sealed record.”  </w:t>
            </w:r>
            <w:r w:rsidR="00336D5B" w:rsidRPr="00983BF6">
              <w:rPr>
                <w:rFonts w:ascii="Arial" w:hAnsi="Arial" w:cs="Arial"/>
                <w:color w:val="0000FF"/>
                <w:sz w:val="26"/>
                <w:szCs w:val="26"/>
              </w:rPr>
              <w:t>(Rule 8.47(c)(2)(C)(</w:t>
            </w:r>
            <w:proofErr w:type="spellStart"/>
            <w:r w:rsidR="00336D5B" w:rsidRPr="00983BF6">
              <w:rPr>
                <w:rFonts w:ascii="Arial" w:hAnsi="Arial" w:cs="Arial"/>
                <w:color w:val="0000FF"/>
                <w:sz w:val="26"/>
                <w:szCs w:val="26"/>
              </w:rPr>
              <w:t>i</w:t>
            </w:r>
            <w:proofErr w:type="spellEnd"/>
            <w:r w:rsidR="00336D5B" w:rsidRPr="00983BF6">
              <w:rPr>
                <w:rFonts w:ascii="Arial" w:hAnsi="Arial" w:cs="Arial"/>
                <w:color w:val="0000FF"/>
                <w:sz w:val="26"/>
                <w:szCs w:val="26"/>
              </w:rPr>
              <w:t xml:space="preserve">).) </w:t>
            </w:r>
            <w:r w:rsidRPr="00983BF6">
              <w:rPr>
                <w:rFonts w:ascii="Arial" w:hAnsi="Arial" w:cs="Arial"/>
                <w:color w:val="0000FF"/>
                <w:sz w:val="26"/>
                <w:szCs w:val="26"/>
              </w:rPr>
              <w:t>The public redacted version should include materials that have no legal justification for confidentiality and can reasonably be segregated from the confidential material.</w:t>
            </w:r>
          </w:p>
          <w:p w14:paraId="06B52CB3" w14:textId="77777777" w:rsidR="009620A7" w:rsidRPr="00983BF6" w:rsidRDefault="009620A7" w:rsidP="009620A7">
            <w:pPr>
              <w:rPr>
                <w:rFonts w:ascii="Arial" w:hAnsi="Arial" w:cs="Arial"/>
                <w:strike/>
                <w:color w:val="0000FF"/>
                <w:sz w:val="26"/>
                <w:szCs w:val="26"/>
              </w:rPr>
            </w:pPr>
          </w:p>
          <w:p w14:paraId="7E1FA4B4" w14:textId="77777777" w:rsidR="00D36A58" w:rsidRDefault="00FB0AFF" w:rsidP="00D36A58">
            <w:pPr>
              <w:ind w:left="1560"/>
              <w:rPr>
                <w:rFonts w:ascii="Arial" w:hAnsi="Arial" w:cs="Arial"/>
                <w:color w:val="008000"/>
                <w:sz w:val="26"/>
                <w:szCs w:val="26"/>
              </w:rPr>
            </w:pPr>
            <w:r w:rsidRPr="00983BF6">
              <w:rPr>
                <w:rFonts w:ascii="Arial" w:hAnsi="Arial" w:cs="Arial"/>
                <w:color w:val="008000"/>
                <w:sz w:val="26"/>
                <w:szCs w:val="26"/>
              </w:rPr>
              <w:t xml:space="preserve">In juvenile cases, the cover of the redacted version should identify it as “Redacted version—Redacts material from </w:t>
            </w:r>
            <w:r w:rsidR="00336D5B" w:rsidRPr="00983BF6">
              <w:rPr>
                <w:rFonts w:ascii="Arial" w:hAnsi="Arial" w:cs="Arial"/>
                <w:color w:val="008000"/>
                <w:sz w:val="26"/>
                <w:szCs w:val="26"/>
              </w:rPr>
              <w:t xml:space="preserve">conditionally </w:t>
            </w:r>
            <w:r w:rsidRPr="00983BF6">
              <w:rPr>
                <w:rFonts w:ascii="Arial" w:hAnsi="Arial" w:cs="Arial"/>
                <w:color w:val="008000"/>
                <w:sz w:val="26"/>
                <w:szCs w:val="26"/>
              </w:rPr>
              <w:t>sealed record.” (Rule 8.4</w:t>
            </w:r>
            <w:r w:rsidR="00336D5B" w:rsidRPr="00983BF6">
              <w:rPr>
                <w:rFonts w:ascii="Arial" w:hAnsi="Arial" w:cs="Arial"/>
                <w:color w:val="008000"/>
                <w:sz w:val="26"/>
                <w:szCs w:val="26"/>
              </w:rPr>
              <w:t>7(c)(2)(C)(</w:t>
            </w:r>
            <w:proofErr w:type="spellStart"/>
            <w:r w:rsidR="00336D5B" w:rsidRPr="00983BF6">
              <w:rPr>
                <w:rFonts w:ascii="Arial" w:hAnsi="Arial" w:cs="Arial"/>
                <w:color w:val="008000"/>
                <w:sz w:val="26"/>
                <w:szCs w:val="26"/>
              </w:rPr>
              <w:t>i</w:t>
            </w:r>
            <w:proofErr w:type="spellEnd"/>
            <w:r w:rsidR="00F32D20" w:rsidRPr="00983BF6">
              <w:rPr>
                <w:rFonts w:ascii="Arial" w:hAnsi="Arial" w:cs="Arial"/>
                <w:color w:val="008000"/>
                <w:sz w:val="26"/>
                <w:szCs w:val="26"/>
              </w:rPr>
              <w:t>).)</w:t>
            </w:r>
          </w:p>
          <w:p w14:paraId="24D025E2" w14:textId="77777777" w:rsidR="00D36A58" w:rsidRDefault="00D36A58" w:rsidP="00D36A58">
            <w:pPr>
              <w:ind w:left="1560"/>
              <w:rPr>
                <w:rFonts w:ascii="Arial" w:hAnsi="Arial" w:cs="Arial"/>
                <w:color w:val="008000"/>
                <w:sz w:val="26"/>
                <w:szCs w:val="26"/>
              </w:rPr>
            </w:pPr>
          </w:p>
          <w:p w14:paraId="55BFB875" w14:textId="1EE6A9F2" w:rsidR="00D36A58" w:rsidRDefault="00D36A58" w:rsidP="00EB6D8F">
            <w:pPr>
              <w:ind w:left="1008"/>
              <w:rPr>
                <w:rFonts w:ascii="Arial" w:hAnsi="Arial" w:cs="Arial"/>
                <w:color w:val="0000FF"/>
                <w:sz w:val="26"/>
                <w:szCs w:val="26"/>
              </w:rPr>
            </w:pPr>
            <w:r w:rsidRPr="00FB7FF4">
              <w:rPr>
                <w:rFonts w:ascii="Arial" w:hAnsi="Arial" w:cs="Arial"/>
                <w:color w:val="0000FF"/>
                <w:sz w:val="26"/>
                <w:szCs w:val="26"/>
                <w:u w:val="single"/>
              </w:rPr>
              <w:t>Conditionally sealed</w:t>
            </w:r>
            <w:r w:rsidRPr="00FB7FF4">
              <w:rPr>
                <w:rFonts w:ascii="Arial" w:hAnsi="Arial" w:cs="Arial"/>
                <w:b/>
                <w:bCs/>
                <w:color w:val="0000FF"/>
                <w:sz w:val="26"/>
                <w:szCs w:val="26"/>
                <w:u w:val="single"/>
              </w:rPr>
              <w:t xml:space="preserve"> </w:t>
            </w:r>
            <w:r w:rsidR="00C86D33" w:rsidRPr="00FB7FF4">
              <w:rPr>
                <w:rFonts w:ascii="Arial" w:hAnsi="Arial" w:cs="Arial"/>
                <w:color w:val="0000FF"/>
                <w:sz w:val="26"/>
                <w:szCs w:val="26"/>
                <w:u w:val="single"/>
              </w:rPr>
              <w:t>unredacted version</w:t>
            </w:r>
            <w:r w:rsidR="00DC14D4" w:rsidRPr="00983BF6">
              <w:rPr>
                <w:rFonts w:ascii="Arial" w:hAnsi="Arial" w:cs="Arial"/>
                <w:color w:val="0000FF"/>
                <w:sz w:val="26"/>
                <w:szCs w:val="26"/>
              </w:rPr>
              <w:t xml:space="preserve">: </w:t>
            </w:r>
            <w:r w:rsidR="00574664" w:rsidRPr="00983BF6">
              <w:rPr>
                <w:rFonts w:ascii="Arial" w:hAnsi="Arial" w:cs="Arial"/>
                <w:color w:val="0000FF"/>
                <w:sz w:val="26"/>
                <w:szCs w:val="26"/>
              </w:rPr>
              <w:t xml:space="preserve">An unredacted version </w:t>
            </w:r>
            <w:r w:rsidR="004A4472" w:rsidRPr="00983BF6">
              <w:rPr>
                <w:rFonts w:ascii="Arial" w:hAnsi="Arial" w:cs="Arial"/>
                <w:color w:val="0000FF"/>
                <w:sz w:val="26"/>
                <w:szCs w:val="26"/>
              </w:rPr>
              <w:t xml:space="preserve">of </w:t>
            </w:r>
            <w:r w:rsidR="00C43361" w:rsidRPr="00983BF6">
              <w:rPr>
                <w:rFonts w:ascii="Arial" w:hAnsi="Arial" w:cs="Arial"/>
                <w:color w:val="0000FF"/>
                <w:sz w:val="26"/>
                <w:szCs w:val="26"/>
              </w:rPr>
              <w:t xml:space="preserve">the brief, petition, </w:t>
            </w:r>
            <w:r w:rsidR="00192EB7" w:rsidRPr="00983BF6">
              <w:rPr>
                <w:rFonts w:ascii="Arial" w:hAnsi="Arial" w:cs="Arial"/>
                <w:color w:val="0000FF"/>
                <w:sz w:val="26"/>
                <w:szCs w:val="26"/>
              </w:rPr>
              <w:t xml:space="preserve">motion, </w:t>
            </w:r>
            <w:r w:rsidR="00C43361" w:rsidRPr="00983BF6">
              <w:rPr>
                <w:rFonts w:ascii="Arial" w:hAnsi="Arial" w:cs="Arial"/>
                <w:color w:val="0000FF"/>
                <w:sz w:val="26"/>
                <w:szCs w:val="26"/>
              </w:rPr>
              <w:t xml:space="preserve">or other filing </w:t>
            </w:r>
            <w:r w:rsidR="00B325B0" w:rsidRPr="00983BF6">
              <w:rPr>
                <w:rFonts w:ascii="Arial" w:hAnsi="Arial" w:cs="Arial"/>
                <w:color w:val="0000FF"/>
                <w:sz w:val="26"/>
                <w:szCs w:val="26"/>
              </w:rPr>
              <w:t>must be transmitted in a secure</w:t>
            </w:r>
            <w:r w:rsidR="0019432C" w:rsidRPr="00983BF6">
              <w:rPr>
                <w:rFonts w:ascii="Arial" w:hAnsi="Arial" w:cs="Arial"/>
                <w:color w:val="0000FF"/>
                <w:sz w:val="26"/>
                <w:szCs w:val="26"/>
              </w:rPr>
              <w:t xml:space="preserve"> </w:t>
            </w:r>
            <w:r w:rsidR="00B325B0" w:rsidRPr="00983BF6">
              <w:rPr>
                <w:rFonts w:ascii="Arial" w:hAnsi="Arial" w:cs="Arial"/>
                <w:color w:val="0000FF"/>
                <w:sz w:val="26"/>
                <w:szCs w:val="26"/>
              </w:rPr>
              <w:t>manner that preserves confidentiality of the filing. If the</w:t>
            </w:r>
            <w:r w:rsidR="00192EB7" w:rsidRPr="00983BF6">
              <w:rPr>
                <w:rFonts w:ascii="Arial" w:hAnsi="Arial" w:cs="Arial"/>
                <w:color w:val="0000FF"/>
                <w:sz w:val="26"/>
                <w:szCs w:val="26"/>
              </w:rPr>
              <w:t xml:space="preserve"> unredacted</w:t>
            </w:r>
            <w:r w:rsidR="00B325B0" w:rsidRPr="00983BF6">
              <w:rPr>
                <w:rFonts w:ascii="Arial" w:hAnsi="Arial" w:cs="Arial"/>
                <w:color w:val="0000FF"/>
                <w:sz w:val="26"/>
                <w:szCs w:val="26"/>
              </w:rPr>
              <w:t xml:space="preserve"> versio</w:t>
            </w:r>
            <w:r w:rsidR="00973C35" w:rsidRPr="00983BF6">
              <w:rPr>
                <w:rFonts w:ascii="Arial" w:hAnsi="Arial" w:cs="Arial"/>
                <w:color w:val="0000FF"/>
                <w:sz w:val="26"/>
                <w:szCs w:val="26"/>
              </w:rPr>
              <w:t xml:space="preserve">n </w:t>
            </w:r>
            <w:r w:rsidR="00574664" w:rsidRPr="00983BF6">
              <w:rPr>
                <w:rFonts w:ascii="Arial" w:hAnsi="Arial" w:cs="Arial"/>
                <w:color w:val="0000FF"/>
                <w:sz w:val="26"/>
                <w:szCs w:val="26"/>
              </w:rPr>
              <w:t>is in paper format</w:t>
            </w:r>
            <w:r w:rsidR="00B325B0" w:rsidRPr="00983BF6">
              <w:rPr>
                <w:rFonts w:ascii="Arial" w:hAnsi="Arial" w:cs="Arial"/>
                <w:color w:val="0000FF"/>
                <w:sz w:val="26"/>
                <w:szCs w:val="26"/>
              </w:rPr>
              <w:t>, it</w:t>
            </w:r>
            <w:r w:rsidR="006D34C9" w:rsidRPr="00983BF6">
              <w:rPr>
                <w:rFonts w:ascii="Arial" w:hAnsi="Arial" w:cs="Arial"/>
                <w:color w:val="0000FF"/>
                <w:sz w:val="26"/>
                <w:szCs w:val="26"/>
              </w:rPr>
              <w:t xml:space="preserve"> </w:t>
            </w:r>
            <w:r w:rsidR="00574664" w:rsidRPr="00983BF6">
              <w:rPr>
                <w:rFonts w:ascii="Arial" w:hAnsi="Arial" w:cs="Arial"/>
                <w:color w:val="0000FF"/>
                <w:sz w:val="26"/>
                <w:szCs w:val="26"/>
              </w:rPr>
              <w:t>must be placed in a sealed envelope or other appropriate container</w:t>
            </w:r>
            <w:r w:rsidR="00192EB7" w:rsidRPr="00983BF6">
              <w:rPr>
                <w:rFonts w:ascii="Arial" w:hAnsi="Arial" w:cs="Arial"/>
                <w:color w:val="0000FF"/>
                <w:sz w:val="26"/>
                <w:szCs w:val="26"/>
              </w:rPr>
              <w:t xml:space="preserve">. </w:t>
            </w:r>
            <w:r w:rsidR="00574664" w:rsidRPr="00983BF6">
              <w:rPr>
                <w:rFonts w:ascii="Arial" w:hAnsi="Arial" w:cs="Arial"/>
                <w:color w:val="0000FF"/>
                <w:sz w:val="26"/>
                <w:szCs w:val="26"/>
              </w:rPr>
              <w:t xml:space="preserve"> </w:t>
            </w:r>
            <w:r w:rsidR="00192EB7" w:rsidRPr="00983BF6">
              <w:rPr>
                <w:rFonts w:ascii="Arial" w:hAnsi="Arial" w:cs="Arial"/>
                <w:color w:val="0000FF"/>
                <w:sz w:val="26"/>
                <w:szCs w:val="26"/>
              </w:rPr>
              <w:t>The cover of the unredacted version, and if applicable the envelope or other container</w:t>
            </w:r>
            <w:r w:rsidR="0019432C" w:rsidRPr="00983BF6">
              <w:rPr>
                <w:rFonts w:ascii="Arial" w:hAnsi="Arial" w:cs="Arial"/>
                <w:color w:val="0000FF"/>
                <w:sz w:val="26"/>
                <w:szCs w:val="26"/>
              </w:rPr>
              <w:t xml:space="preserve"> </w:t>
            </w:r>
            <w:r w:rsidR="004A4472" w:rsidRPr="00983BF6">
              <w:rPr>
                <w:rFonts w:ascii="Arial" w:hAnsi="Arial" w:cs="Arial"/>
                <w:color w:val="0000FF"/>
                <w:sz w:val="26"/>
                <w:szCs w:val="26"/>
              </w:rPr>
              <w:t>must be identified as “May Not Be Examined Without Court Order</w:t>
            </w:r>
            <w:r w:rsidR="00973C35" w:rsidRPr="00983BF6">
              <w:rPr>
                <w:rFonts w:ascii="Arial" w:hAnsi="Arial" w:cs="Arial"/>
                <w:color w:val="0000FF"/>
                <w:sz w:val="26"/>
                <w:szCs w:val="26"/>
              </w:rPr>
              <w:t>—</w:t>
            </w:r>
            <w:r w:rsidR="004A4472" w:rsidRPr="00983BF6">
              <w:rPr>
                <w:rFonts w:ascii="Arial" w:hAnsi="Arial" w:cs="Arial"/>
                <w:color w:val="0000FF"/>
                <w:sz w:val="26"/>
                <w:szCs w:val="26"/>
              </w:rPr>
              <w:t xml:space="preserve">Contains material from </w:t>
            </w:r>
            <w:r w:rsidR="00C43361" w:rsidRPr="00983BF6">
              <w:rPr>
                <w:rFonts w:ascii="Arial" w:hAnsi="Arial" w:cs="Arial"/>
                <w:color w:val="0000FF"/>
                <w:sz w:val="26"/>
                <w:szCs w:val="26"/>
              </w:rPr>
              <w:t xml:space="preserve">conditionally </w:t>
            </w:r>
            <w:r w:rsidR="004A4472" w:rsidRPr="00983BF6">
              <w:rPr>
                <w:rFonts w:ascii="Arial" w:hAnsi="Arial" w:cs="Arial"/>
                <w:color w:val="0000FF"/>
                <w:sz w:val="26"/>
                <w:szCs w:val="26"/>
              </w:rPr>
              <w:t xml:space="preserve">sealed record.” (Rule </w:t>
            </w:r>
            <w:r w:rsidR="00C43361" w:rsidRPr="00983BF6">
              <w:rPr>
                <w:rFonts w:ascii="Arial" w:hAnsi="Arial" w:cs="Arial"/>
                <w:color w:val="0000FF"/>
                <w:sz w:val="26"/>
                <w:szCs w:val="26"/>
              </w:rPr>
              <w:t>8.47(c)(2)(C)</w:t>
            </w:r>
            <w:r w:rsidR="00B325B0" w:rsidRPr="00983BF6">
              <w:rPr>
                <w:rFonts w:ascii="Arial" w:hAnsi="Arial" w:cs="Arial"/>
                <w:color w:val="0000FF"/>
                <w:sz w:val="26"/>
                <w:szCs w:val="26"/>
              </w:rPr>
              <w:t>(</w:t>
            </w:r>
            <w:r w:rsidR="00C43361" w:rsidRPr="00983BF6">
              <w:rPr>
                <w:rFonts w:ascii="Arial" w:hAnsi="Arial" w:cs="Arial"/>
                <w:color w:val="0000FF"/>
                <w:sz w:val="26"/>
                <w:szCs w:val="26"/>
              </w:rPr>
              <w:t>ii).</w:t>
            </w:r>
            <w:r>
              <w:rPr>
                <w:rFonts w:ascii="Arial" w:hAnsi="Arial" w:cs="Arial"/>
                <w:color w:val="0000FF"/>
                <w:sz w:val="26"/>
                <w:szCs w:val="26"/>
              </w:rPr>
              <w:t>)</w:t>
            </w:r>
          </w:p>
          <w:p w14:paraId="11C9C782" w14:textId="37143FF7" w:rsidR="00632AF8" w:rsidRPr="00983BF6" w:rsidRDefault="00632AF8" w:rsidP="00FB0AFF">
            <w:pPr>
              <w:rPr>
                <w:rFonts w:ascii="Arial" w:hAnsi="Arial" w:cs="Arial"/>
                <w:b/>
                <w:bCs/>
                <w:strike/>
                <w:color w:val="0000FF"/>
                <w:sz w:val="26"/>
                <w:szCs w:val="26"/>
              </w:rPr>
            </w:pPr>
          </w:p>
          <w:p w14:paraId="47763619" w14:textId="15256C1A" w:rsidR="00FB0AFF" w:rsidRPr="00983BF6" w:rsidRDefault="00FB0AFF" w:rsidP="00FB0AFF">
            <w:pPr>
              <w:rPr>
                <w:rStyle w:val="QuickFormat2"/>
                <w:sz w:val="26"/>
                <w:szCs w:val="26"/>
              </w:rPr>
            </w:pPr>
            <w:r w:rsidRPr="00983BF6">
              <w:rPr>
                <w:rFonts w:ascii="Arial" w:hAnsi="Arial" w:cs="Arial"/>
                <w:b/>
                <w:bCs/>
                <w:color w:val="0000FF"/>
                <w:sz w:val="26"/>
                <w:szCs w:val="26"/>
              </w:rPr>
              <w:t>Application itself filed under seal</w:t>
            </w:r>
            <w:r w:rsidRPr="00983BF6">
              <w:rPr>
                <w:rFonts w:ascii="Arial" w:hAnsi="Arial" w:cs="Arial"/>
                <w:color w:val="0000FF"/>
                <w:sz w:val="26"/>
                <w:szCs w:val="26"/>
              </w:rPr>
              <w:t xml:space="preserve">: It may </w:t>
            </w:r>
            <w:r w:rsidRPr="00983BF6">
              <w:rPr>
                <w:rStyle w:val="QuickFormat2"/>
                <w:sz w:val="26"/>
                <w:szCs w:val="26"/>
              </w:rPr>
              <w:t xml:space="preserve">be necessary to file, conditionally under seal, (a) counsel’s unredacted application to file a document under seal and (b) any attachment, if they necessarily state facts in support of sealing that should not be revealed to the public. </w:t>
            </w:r>
            <w:r w:rsidR="00C749B0" w:rsidRPr="00983BF6">
              <w:rPr>
                <w:rStyle w:val="QuickFormat2"/>
                <w:sz w:val="26"/>
                <w:szCs w:val="26"/>
              </w:rPr>
              <w:t>(R</w:t>
            </w:r>
            <w:r w:rsidR="0078208E" w:rsidRPr="00983BF6">
              <w:rPr>
                <w:rStyle w:val="QuickFormat2"/>
                <w:sz w:val="26"/>
                <w:szCs w:val="26"/>
              </w:rPr>
              <w:t xml:space="preserve">ule 8.47(c)(1)-(2)(B).) </w:t>
            </w:r>
            <w:r w:rsidR="0019432C" w:rsidRPr="00983BF6">
              <w:rPr>
                <w:rStyle w:val="QuickFormat2"/>
                <w:sz w:val="26"/>
                <w:szCs w:val="26"/>
              </w:rPr>
              <w:t xml:space="preserve"> </w:t>
            </w:r>
          </w:p>
          <w:p w14:paraId="2E9089C6" w14:textId="77777777" w:rsidR="00DE4321" w:rsidRPr="00983BF6" w:rsidRDefault="00DE4321" w:rsidP="00FB0AFF">
            <w:pPr>
              <w:rPr>
                <w:rFonts w:ascii="Arial" w:hAnsi="Arial" w:cs="Arial"/>
                <w:color w:val="0000FF"/>
                <w:sz w:val="26"/>
                <w:szCs w:val="26"/>
              </w:rPr>
            </w:pPr>
          </w:p>
          <w:p w14:paraId="40585AC4" w14:textId="38FCB7DE" w:rsidR="00FB0AFF" w:rsidRPr="00983BF6" w:rsidRDefault="00FB0AFF" w:rsidP="007D1569">
            <w:pPr>
              <w:rPr>
                <w:rFonts w:ascii="Arial" w:hAnsi="Arial" w:cs="Arial"/>
                <w:color w:val="0000FF"/>
                <w:sz w:val="26"/>
                <w:szCs w:val="26"/>
              </w:rPr>
            </w:pPr>
            <w:r w:rsidRPr="00983BF6">
              <w:rPr>
                <w:rFonts w:ascii="Arial" w:hAnsi="Arial" w:cs="Arial"/>
                <w:b/>
                <w:bCs/>
                <w:color w:val="0000FF"/>
                <w:sz w:val="26"/>
                <w:szCs w:val="26"/>
              </w:rPr>
              <w:t>Service:</w:t>
            </w:r>
            <w:r w:rsidR="00A452B9">
              <w:rPr>
                <w:rFonts w:ascii="Arial" w:hAnsi="Arial" w:cs="Arial"/>
                <w:color w:val="0000FF"/>
                <w:sz w:val="26"/>
                <w:szCs w:val="26"/>
              </w:rPr>
              <w:t xml:space="preserve">  U</w:t>
            </w:r>
            <w:r w:rsidRPr="00983BF6">
              <w:rPr>
                <w:rFonts w:ascii="Arial" w:hAnsi="Arial" w:cs="Arial"/>
                <w:color w:val="0000FF"/>
                <w:sz w:val="26"/>
                <w:szCs w:val="26"/>
              </w:rPr>
              <w:t xml:space="preserve">nless the court orders otherwise, both versions must be served on a party who had access </w:t>
            </w:r>
            <w:proofErr w:type="gramStart"/>
            <w:r w:rsidRPr="00983BF6">
              <w:rPr>
                <w:rFonts w:ascii="Arial" w:hAnsi="Arial" w:cs="Arial"/>
                <w:color w:val="0000FF"/>
                <w:sz w:val="26"/>
                <w:szCs w:val="26"/>
              </w:rPr>
              <w:t>in</w:t>
            </w:r>
            <w:proofErr w:type="gramEnd"/>
            <w:r w:rsidRPr="00983BF6">
              <w:rPr>
                <w:rFonts w:ascii="Arial" w:hAnsi="Arial" w:cs="Arial"/>
                <w:color w:val="0000FF"/>
                <w:sz w:val="26"/>
                <w:szCs w:val="26"/>
              </w:rPr>
              <w:t xml:space="preserve"> the trial court. Other parties must be served the public redacted version only.</w:t>
            </w:r>
            <w:r w:rsidR="007D1569" w:rsidRPr="00983BF6">
              <w:rPr>
                <w:rFonts w:ascii="Arial" w:hAnsi="Arial" w:cs="Arial"/>
                <w:color w:val="0000FF"/>
                <w:sz w:val="26"/>
                <w:szCs w:val="26"/>
              </w:rPr>
              <w:t xml:space="preserve"> (</w:t>
            </w:r>
            <w:r w:rsidR="00D24ABC" w:rsidRPr="00983BF6">
              <w:rPr>
                <w:rFonts w:ascii="Arial" w:hAnsi="Arial" w:cs="Arial"/>
                <w:color w:val="0000FF"/>
                <w:sz w:val="26"/>
                <w:szCs w:val="26"/>
              </w:rPr>
              <w:t>R</w:t>
            </w:r>
            <w:r w:rsidR="007D1569" w:rsidRPr="00983BF6">
              <w:rPr>
                <w:rFonts w:ascii="Arial" w:hAnsi="Arial" w:cs="Arial"/>
                <w:color w:val="0000FF"/>
                <w:sz w:val="26"/>
                <w:szCs w:val="26"/>
              </w:rPr>
              <w:t xml:space="preserve">ules 8.46(d)(4) and 8.47(c)(2)(A).) </w:t>
            </w:r>
          </w:p>
          <w:p w14:paraId="113F5B60" w14:textId="1FE57223" w:rsidR="007D1569" w:rsidRPr="00983BF6" w:rsidRDefault="007D1569" w:rsidP="007D1569">
            <w:pPr>
              <w:rPr>
                <w:rFonts w:ascii="Arial" w:hAnsi="Arial" w:cs="Arial"/>
                <w:sz w:val="26"/>
                <w:szCs w:val="26"/>
              </w:rPr>
            </w:pPr>
          </w:p>
        </w:tc>
      </w:tr>
    </w:tbl>
    <w:p w14:paraId="68BCD1C3" w14:textId="77777777" w:rsidR="00007C64" w:rsidRDefault="00007C64" w:rsidP="00493EF5">
      <w:pPr>
        <w:autoSpaceDE/>
        <w:autoSpaceDN/>
        <w:adjustRightInd/>
        <w:spacing w:after="200" w:line="276" w:lineRule="auto"/>
        <w:rPr>
          <w:i/>
          <w:iCs/>
          <w:color w:val="0000FF"/>
          <w:sz w:val="26"/>
          <w:szCs w:val="26"/>
        </w:rPr>
        <w:sectPr w:rsidR="00007C64" w:rsidSect="002A12A0">
          <w:pgSz w:w="12240" w:h="15840" w:code="1"/>
          <w:pgMar w:top="1440" w:right="1440" w:bottom="1440" w:left="1440" w:header="720" w:footer="720" w:gutter="0"/>
          <w:cols w:space="720"/>
          <w:docGrid w:linePitch="360"/>
        </w:sectPr>
      </w:pPr>
    </w:p>
    <w:p w14:paraId="42ECD794" w14:textId="364D353B" w:rsidR="00CB040C" w:rsidRDefault="002C20A6" w:rsidP="00E0389C">
      <w:pPr>
        <w:autoSpaceDE/>
        <w:autoSpaceDN/>
        <w:adjustRightInd/>
        <w:rPr>
          <w:i/>
          <w:iCs/>
          <w:color w:val="0000FF"/>
          <w:sz w:val="26"/>
          <w:szCs w:val="26"/>
        </w:rPr>
      </w:pPr>
      <w:r>
        <w:rPr>
          <w:i/>
          <w:iCs/>
          <w:color w:val="0000FF"/>
          <w:sz w:val="26"/>
          <w:szCs w:val="26"/>
        </w:rPr>
        <w:lastRenderedPageBreak/>
        <w:t>A</w:t>
      </w:r>
      <w:r w:rsidR="00FE15EC" w:rsidRPr="00CC22BB">
        <w:rPr>
          <w:i/>
          <w:iCs/>
          <w:color w:val="0000FF"/>
          <w:sz w:val="26"/>
          <w:szCs w:val="26"/>
        </w:rPr>
        <w:t>ttorney’s name, bar number</w:t>
      </w:r>
    </w:p>
    <w:p w14:paraId="0439D30D" w14:textId="77777777" w:rsidR="00CB040C" w:rsidRDefault="00FE15EC" w:rsidP="00E0389C">
      <w:pPr>
        <w:rPr>
          <w:i/>
          <w:iCs/>
          <w:color w:val="0000FF"/>
          <w:sz w:val="26"/>
          <w:szCs w:val="26"/>
        </w:rPr>
      </w:pPr>
      <w:r w:rsidRPr="00CC22BB">
        <w:rPr>
          <w:i/>
          <w:iCs/>
          <w:color w:val="0000FF"/>
          <w:sz w:val="26"/>
          <w:szCs w:val="26"/>
        </w:rPr>
        <w:t>Address and telephone number</w:t>
      </w:r>
    </w:p>
    <w:p w14:paraId="43985040" w14:textId="2235C7AC" w:rsidR="00FE15EC" w:rsidRPr="00CC22BB" w:rsidRDefault="00FE15EC" w:rsidP="00E0389C">
      <w:pPr>
        <w:rPr>
          <w:i/>
          <w:iCs/>
          <w:color w:val="0000FF"/>
          <w:sz w:val="26"/>
          <w:szCs w:val="26"/>
        </w:rPr>
      </w:pPr>
      <w:r w:rsidRPr="00CC22BB">
        <w:rPr>
          <w:i/>
          <w:iCs/>
          <w:color w:val="0000FF"/>
          <w:sz w:val="26"/>
          <w:szCs w:val="26"/>
        </w:rPr>
        <w:t>Email address and fax number if available]</w:t>
      </w:r>
    </w:p>
    <w:p w14:paraId="6D8A4485" w14:textId="77777777" w:rsidR="00FE15EC" w:rsidRDefault="00FE15EC" w:rsidP="00FE15EC">
      <w:pPr>
        <w:rPr>
          <w:sz w:val="26"/>
          <w:szCs w:val="26"/>
        </w:rPr>
      </w:pPr>
    </w:p>
    <w:p w14:paraId="454B758D" w14:textId="2B8D79E6" w:rsidR="00FE15EC" w:rsidRDefault="00FE15EC" w:rsidP="00FE15EC">
      <w:pPr>
        <w:rPr>
          <w:color w:val="0000FF"/>
          <w:sz w:val="26"/>
          <w:szCs w:val="26"/>
        </w:rPr>
      </w:pPr>
      <w:r w:rsidRPr="00CC22BB">
        <w:rPr>
          <w:sz w:val="26"/>
          <w:szCs w:val="26"/>
        </w:rPr>
        <w:t>Attorney for Defendant</w:t>
      </w:r>
      <w:r>
        <w:rPr>
          <w:sz w:val="26"/>
          <w:szCs w:val="26"/>
        </w:rPr>
        <w:t xml:space="preserve"> and Appellant</w:t>
      </w:r>
      <w:r w:rsidRPr="00CC22BB">
        <w:rPr>
          <w:color w:val="0000FF"/>
          <w:sz w:val="26"/>
          <w:szCs w:val="26"/>
        </w:rPr>
        <w:t xml:space="preserve"> </w:t>
      </w:r>
      <w:r w:rsidRPr="00CC22BB">
        <w:rPr>
          <w:i/>
          <w:iCs/>
          <w:color w:val="0000FF"/>
          <w:sz w:val="26"/>
          <w:szCs w:val="26"/>
        </w:rPr>
        <w:t>[name]</w:t>
      </w:r>
      <w:r>
        <w:rPr>
          <w:i/>
          <w:iCs/>
          <w:color w:val="0000FF"/>
          <w:sz w:val="26"/>
          <w:szCs w:val="26"/>
        </w:rPr>
        <w:tab/>
      </w:r>
    </w:p>
    <w:p w14:paraId="3C7AF424" w14:textId="33C91729" w:rsidR="00FB0AFF" w:rsidRDefault="00FB0AFF" w:rsidP="00FB0AFF">
      <w:pPr>
        <w:rPr>
          <w:sz w:val="26"/>
          <w:szCs w:val="26"/>
        </w:rPr>
      </w:pPr>
    </w:p>
    <w:p w14:paraId="763ED131" w14:textId="77777777" w:rsidR="00FB0AFF" w:rsidRDefault="00FB0AFF" w:rsidP="00FB0AFF">
      <w:pPr>
        <w:jc w:val="center"/>
        <w:rPr>
          <w:b/>
          <w:bCs/>
          <w:sz w:val="26"/>
          <w:szCs w:val="26"/>
        </w:rPr>
      </w:pPr>
      <w:r>
        <w:rPr>
          <w:b/>
          <w:bCs/>
          <w:sz w:val="26"/>
          <w:szCs w:val="26"/>
        </w:rPr>
        <w:t>IN THE COURT OF APPEAL OF THE STATE OF CALIFORNIA</w:t>
      </w:r>
    </w:p>
    <w:p w14:paraId="62EC4B4C" w14:textId="77777777" w:rsidR="00FB0AFF" w:rsidRDefault="00FB0AFF" w:rsidP="00FB0AFF">
      <w:pPr>
        <w:jc w:val="center"/>
        <w:rPr>
          <w:b/>
          <w:bCs/>
          <w:sz w:val="26"/>
          <w:szCs w:val="26"/>
        </w:rPr>
      </w:pPr>
    </w:p>
    <w:p w14:paraId="1E117E40" w14:textId="77777777" w:rsidR="00FB0AFF" w:rsidRDefault="00FB0AFF" w:rsidP="00FB0AFF">
      <w:pPr>
        <w:jc w:val="center"/>
        <w:rPr>
          <w:b/>
          <w:bCs/>
          <w:sz w:val="26"/>
          <w:szCs w:val="26"/>
        </w:rPr>
      </w:pPr>
      <w:r>
        <w:rPr>
          <w:b/>
          <w:bCs/>
          <w:sz w:val="26"/>
          <w:szCs w:val="26"/>
        </w:rPr>
        <w:t>FOURTH APPELLATE DISTRICT</w:t>
      </w:r>
    </w:p>
    <w:p w14:paraId="20251659" w14:textId="77777777" w:rsidR="00FB0AFF" w:rsidRDefault="00FB0AFF" w:rsidP="00FB0AFF">
      <w:pPr>
        <w:jc w:val="center"/>
        <w:rPr>
          <w:b/>
          <w:bCs/>
          <w:sz w:val="26"/>
          <w:szCs w:val="26"/>
        </w:rPr>
      </w:pPr>
    </w:p>
    <w:p w14:paraId="49D7178B" w14:textId="77777777" w:rsidR="00FB0AFF" w:rsidRDefault="00FB0AFF" w:rsidP="00FB0AFF">
      <w:pPr>
        <w:jc w:val="center"/>
        <w:rPr>
          <w:sz w:val="26"/>
          <w:szCs w:val="26"/>
        </w:rPr>
      </w:pPr>
      <w:r>
        <w:rPr>
          <w:b/>
          <w:bCs/>
          <w:sz w:val="26"/>
          <w:szCs w:val="26"/>
        </w:rPr>
        <w:t xml:space="preserve">DIVISION </w:t>
      </w:r>
      <w:r>
        <w:rPr>
          <w:b/>
          <w:bCs/>
          <w:i/>
          <w:iCs/>
          <w:color w:val="0000D6"/>
          <w:sz w:val="26"/>
          <w:szCs w:val="26"/>
        </w:rPr>
        <w:t>[NUMBER]</w:t>
      </w:r>
    </w:p>
    <w:p w14:paraId="5BAF06B6" w14:textId="77777777" w:rsidR="00FB0AFF" w:rsidRDefault="00FB0AFF" w:rsidP="00FB0AFF">
      <w:pP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FB0AFF" w14:paraId="4C406C9C" w14:textId="77777777">
        <w:trPr>
          <w:cantSplit/>
          <w:trHeight w:val="3212"/>
        </w:trPr>
        <w:tc>
          <w:tcPr>
            <w:tcW w:w="5760" w:type="dxa"/>
            <w:tcBorders>
              <w:top w:val="nil"/>
              <w:left w:val="nil"/>
              <w:bottom w:val="single" w:sz="6" w:space="0" w:color="000000"/>
              <w:right w:val="nil"/>
            </w:tcBorders>
          </w:tcPr>
          <w:p w14:paraId="64A15E70" w14:textId="448A414F" w:rsidR="00FB0AFF" w:rsidRDefault="00FB0AFF">
            <w:pPr>
              <w:spacing w:before="120"/>
              <w:rPr>
                <w:sz w:val="26"/>
                <w:szCs w:val="26"/>
              </w:rPr>
            </w:pPr>
          </w:p>
          <w:p w14:paraId="1DB0E53A" w14:textId="77777777" w:rsidR="00FB0AFF" w:rsidRDefault="00FB0AFF">
            <w:pPr>
              <w:rPr>
                <w:sz w:val="26"/>
                <w:szCs w:val="26"/>
              </w:rPr>
            </w:pPr>
            <w:r>
              <w:rPr>
                <w:sz w:val="26"/>
                <w:szCs w:val="26"/>
              </w:rPr>
              <w:t>THE PEOPLE OF THE STATE OF CALIFORNIA,</w:t>
            </w:r>
          </w:p>
          <w:p w14:paraId="2656A32F" w14:textId="77777777" w:rsidR="00FB0AFF" w:rsidRDefault="00FB0AFF">
            <w:pPr>
              <w:rPr>
                <w:sz w:val="26"/>
                <w:szCs w:val="26"/>
              </w:rPr>
            </w:pPr>
            <w:r>
              <w:rPr>
                <w:sz w:val="26"/>
                <w:szCs w:val="26"/>
              </w:rPr>
              <w:t>Plaintiff and Respondent,</w:t>
            </w:r>
          </w:p>
          <w:p w14:paraId="64BF15FE" w14:textId="77777777" w:rsidR="00FB0AFF" w:rsidRDefault="00FB0AFF">
            <w:pPr>
              <w:rPr>
                <w:sz w:val="26"/>
                <w:szCs w:val="26"/>
              </w:rPr>
            </w:pPr>
          </w:p>
          <w:p w14:paraId="11BB9BE6" w14:textId="77777777" w:rsidR="00FB0AFF" w:rsidRDefault="00FB0AFF">
            <w:pPr>
              <w:rPr>
                <w:sz w:val="26"/>
                <w:szCs w:val="26"/>
              </w:rPr>
            </w:pPr>
            <w:r>
              <w:rPr>
                <w:sz w:val="26"/>
                <w:szCs w:val="26"/>
              </w:rPr>
              <w:t xml:space="preserve">v.  </w:t>
            </w:r>
          </w:p>
          <w:p w14:paraId="65588C3C" w14:textId="77777777" w:rsidR="00FB0AFF" w:rsidRDefault="00FB0AFF">
            <w:pPr>
              <w:rPr>
                <w:sz w:val="26"/>
                <w:szCs w:val="26"/>
              </w:rPr>
            </w:pPr>
          </w:p>
          <w:p w14:paraId="1108D728" w14:textId="11E832A2" w:rsidR="00FB0AFF" w:rsidRDefault="00FB0AFF">
            <w:pPr>
              <w:rPr>
                <w:sz w:val="26"/>
                <w:szCs w:val="26"/>
              </w:rPr>
            </w:pPr>
            <w:r>
              <w:rPr>
                <w:rStyle w:val="QuickFormat1"/>
              </w:rPr>
              <w:t>[</w:t>
            </w:r>
            <w:r w:rsidR="00FE15EC">
              <w:rPr>
                <w:rStyle w:val="QuickFormat1"/>
              </w:rPr>
              <w:t>NAME</w:t>
            </w:r>
            <w:r>
              <w:rPr>
                <w:rStyle w:val="QuickFormat1"/>
              </w:rPr>
              <w:t>]</w:t>
            </w:r>
            <w:r>
              <w:rPr>
                <w:sz w:val="26"/>
                <w:szCs w:val="26"/>
              </w:rPr>
              <w:t>,</w:t>
            </w:r>
          </w:p>
          <w:p w14:paraId="1B32C897" w14:textId="77777777" w:rsidR="00FB0AFF" w:rsidRDefault="00FB0AFF">
            <w:pPr>
              <w:spacing w:after="38"/>
              <w:rPr>
                <w:sz w:val="26"/>
                <w:szCs w:val="26"/>
              </w:rPr>
            </w:pPr>
            <w:r>
              <w:rPr>
                <w:sz w:val="26"/>
                <w:szCs w:val="26"/>
              </w:rPr>
              <w:t>Defendant and Appellant.</w:t>
            </w:r>
          </w:p>
        </w:tc>
        <w:tc>
          <w:tcPr>
            <w:tcW w:w="3600" w:type="dxa"/>
            <w:tcBorders>
              <w:top w:val="nil"/>
              <w:left w:val="single" w:sz="6" w:space="0" w:color="000000"/>
              <w:bottom w:val="nil"/>
              <w:right w:val="nil"/>
            </w:tcBorders>
          </w:tcPr>
          <w:p w14:paraId="0645FF08" w14:textId="77777777" w:rsidR="00FB0AFF" w:rsidRDefault="00FB0AFF">
            <w:pPr>
              <w:spacing w:before="120"/>
              <w:rPr>
                <w:sz w:val="26"/>
                <w:szCs w:val="26"/>
              </w:rPr>
            </w:pPr>
          </w:p>
          <w:p w14:paraId="465595E5" w14:textId="77777777" w:rsidR="00FB0AFF" w:rsidRDefault="00FB0AFF">
            <w:pPr>
              <w:rPr>
                <w:sz w:val="26"/>
                <w:szCs w:val="26"/>
              </w:rPr>
            </w:pPr>
          </w:p>
          <w:p w14:paraId="5C6450AD" w14:textId="77777777" w:rsidR="00FB0AFF" w:rsidRDefault="00FB0AFF">
            <w:pPr>
              <w:rPr>
                <w:sz w:val="26"/>
                <w:szCs w:val="26"/>
              </w:rPr>
            </w:pPr>
            <w:r>
              <w:rPr>
                <w:sz w:val="26"/>
                <w:szCs w:val="26"/>
              </w:rPr>
              <w:t>Court of Appeal</w:t>
            </w:r>
          </w:p>
          <w:p w14:paraId="0F77D890" w14:textId="77777777" w:rsidR="00FB0AFF" w:rsidRDefault="00FB0AFF">
            <w:pPr>
              <w:rPr>
                <w:sz w:val="26"/>
                <w:szCs w:val="26"/>
              </w:rPr>
            </w:pPr>
            <w:r>
              <w:rPr>
                <w:sz w:val="26"/>
                <w:szCs w:val="26"/>
              </w:rPr>
              <w:t xml:space="preserve">No. </w:t>
            </w:r>
            <w:r>
              <w:rPr>
                <w:i/>
                <w:iCs/>
                <w:color w:val="0000D6"/>
                <w:sz w:val="26"/>
                <w:szCs w:val="26"/>
              </w:rPr>
              <w:t>[number]</w:t>
            </w:r>
          </w:p>
          <w:p w14:paraId="03BBCC61" w14:textId="77777777" w:rsidR="00FB0AFF" w:rsidRDefault="00FB0AFF">
            <w:pPr>
              <w:rPr>
                <w:sz w:val="26"/>
                <w:szCs w:val="26"/>
              </w:rPr>
            </w:pPr>
          </w:p>
          <w:p w14:paraId="569C6454" w14:textId="77777777" w:rsidR="00FB0AFF" w:rsidRDefault="00FB0AFF">
            <w:pPr>
              <w:rPr>
                <w:sz w:val="26"/>
                <w:szCs w:val="26"/>
              </w:rPr>
            </w:pPr>
            <w:r>
              <w:rPr>
                <w:sz w:val="26"/>
                <w:szCs w:val="26"/>
              </w:rPr>
              <w:t>Superior Court</w:t>
            </w:r>
          </w:p>
          <w:p w14:paraId="48C1C21B" w14:textId="77777777" w:rsidR="00FB0AFF" w:rsidRDefault="00FB0AFF">
            <w:pPr>
              <w:spacing w:after="38"/>
              <w:rPr>
                <w:sz w:val="26"/>
                <w:szCs w:val="26"/>
              </w:rPr>
            </w:pPr>
            <w:r>
              <w:rPr>
                <w:sz w:val="26"/>
                <w:szCs w:val="26"/>
              </w:rPr>
              <w:t xml:space="preserve">No. </w:t>
            </w:r>
            <w:r>
              <w:rPr>
                <w:i/>
                <w:iCs/>
                <w:color w:val="0000D6"/>
                <w:sz w:val="26"/>
                <w:szCs w:val="26"/>
              </w:rPr>
              <w:t>[number]</w:t>
            </w:r>
          </w:p>
        </w:tc>
      </w:tr>
    </w:tbl>
    <w:p w14:paraId="5E937E9A" w14:textId="77777777" w:rsidR="00FB0AFF" w:rsidRDefault="00FB0AFF" w:rsidP="00FB0AFF">
      <w:pPr>
        <w:rPr>
          <w:sz w:val="26"/>
          <w:szCs w:val="26"/>
        </w:rPr>
      </w:pPr>
      <w:r>
        <w:rPr>
          <w:sz w:val="26"/>
          <w:szCs w:val="26"/>
        </w:rPr>
        <w:tab/>
      </w:r>
    </w:p>
    <w:p w14:paraId="5B6CC34B" w14:textId="550AAD08" w:rsidR="00FB0AFF" w:rsidRDefault="00FB0AFF" w:rsidP="00FB0AFF">
      <w:pPr>
        <w:ind w:left="720" w:right="720"/>
        <w:jc w:val="both"/>
        <w:rPr>
          <w:sz w:val="26"/>
          <w:szCs w:val="26"/>
        </w:rPr>
      </w:pPr>
    </w:p>
    <w:p w14:paraId="768CFCEB" w14:textId="5969FE14" w:rsidR="00FB0AFF" w:rsidRDefault="00FB0AFF" w:rsidP="00FB0AFF">
      <w:pPr>
        <w:ind w:left="720" w:right="720"/>
        <w:rPr>
          <w:sz w:val="26"/>
          <w:szCs w:val="26"/>
        </w:rPr>
      </w:pPr>
      <w:r>
        <w:rPr>
          <w:b/>
          <w:bCs/>
          <w:sz w:val="26"/>
          <w:szCs w:val="26"/>
        </w:rPr>
        <w:t xml:space="preserve">APPLICATION TO FILE </w:t>
      </w:r>
      <w:r w:rsidR="00075647">
        <w:rPr>
          <w:b/>
          <w:bCs/>
          <w:sz w:val="26"/>
          <w:szCs w:val="26"/>
        </w:rPr>
        <w:t xml:space="preserve">UNDER SEAL THE </w:t>
      </w:r>
      <w:r>
        <w:rPr>
          <w:b/>
          <w:bCs/>
          <w:sz w:val="26"/>
          <w:szCs w:val="26"/>
        </w:rPr>
        <w:t xml:space="preserve">UNREDACTED </w:t>
      </w:r>
      <w:r>
        <w:rPr>
          <w:b/>
          <w:bCs/>
          <w:i/>
          <w:iCs/>
          <w:color w:val="0000FF"/>
          <w:sz w:val="26"/>
          <w:szCs w:val="26"/>
        </w:rPr>
        <w:t>[SPECIFY DOCUMENTS, INCLUDING THE APPLICATION ITSELF, IF NECESSARY]</w:t>
      </w:r>
      <w:r w:rsidR="00075647">
        <w:rPr>
          <w:b/>
          <w:bCs/>
          <w:sz w:val="26"/>
          <w:szCs w:val="26"/>
        </w:rPr>
        <w:t>, WHICH REFERENCES MATERIAL THAT IS CONFIDENTIAL BY LAW, ALO</w:t>
      </w:r>
      <w:r>
        <w:rPr>
          <w:b/>
          <w:bCs/>
          <w:sz w:val="26"/>
          <w:szCs w:val="26"/>
        </w:rPr>
        <w:t xml:space="preserve">NG WITH </w:t>
      </w:r>
      <w:r w:rsidR="00075647">
        <w:rPr>
          <w:b/>
          <w:bCs/>
          <w:sz w:val="26"/>
          <w:szCs w:val="26"/>
        </w:rPr>
        <w:t xml:space="preserve">A </w:t>
      </w:r>
      <w:r>
        <w:rPr>
          <w:b/>
          <w:bCs/>
          <w:sz w:val="26"/>
          <w:szCs w:val="26"/>
        </w:rPr>
        <w:t>PUBLIC REDACTED VERSION</w:t>
      </w:r>
    </w:p>
    <w:p w14:paraId="19CFBA0F" w14:textId="533FF0ED" w:rsidR="00FB0AFF" w:rsidRDefault="00FB0AFF" w:rsidP="00FB0AFF">
      <w:pPr>
        <w:ind w:left="720" w:right="720"/>
        <w:jc w:val="both"/>
        <w:rPr>
          <w:sz w:val="26"/>
          <w:szCs w:val="26"/>
        </w:rPr>
      </w:pPr>
    </w:p>
    <w:p w14:paraId="7F67FFA7" w14:textId="77777777" w:rsidR="00CB040C" w:rsidRDefault="00FB0AFF" w:rsidP="00CB040C">
      <w:pPr>
        <w:spacing w:line="480" w:lineRule="auto"/>
        <w:ind w:firstLine="720"/>
        <w:rPr>
          <w:sz w:val="26"/>
          <w:szCs w:val="26"/>
        </w:rPr>
      </w:pPr>
      <w:r>
        <w:rPr>
          <w:sz w:val="26"/>
          <w:szCs w:val="26"/>
        </w:rPr>
        <w:t xml:space="preserve">Defendant </w:t>
      </w:r>
      <w:r>
        <w:rPr>
          <w:i/>
          <w:iCs/>
          <w:color w:val="0000FF"/>
          <w:sz w:val="26"/>
          <w:szCs w:val="26"/>
        </w:rPr>
        <w:t>[name]</w:t>
      </w:r>
      <w:r>
        <w:rPr>
          <w:sz w:val="26"/>
          <w:szCs w:val="26"/>
        </w:rPr>
        <w:t>, through appointed counsel, requests permission to file the unredacted</w:t>
      </w:r>
      <w:r w:rsidR="0010291C">
        <w:rPr>
          <w:i/>
          <w:iCs/>
          <w:color w:val="0000FF"/>
          <w:sz w:val="26"/>
          <w:szCs w:val="26"/>
        </w:rPr>
        <w:t xml:space="preserve"> [specify document including</w:t>
      </w:r>
      <w:r>
        <w:rPr>
          <w:i/>
          <w:iCs/>
          <w:color w:val="0000FF"/>
          <w:sz w:val="26"/>
          <w:szCs w:val="26"/>
        </w:rPr>
        <w:t>, if applicable, this application]</w:t>
      </w:r>
      <w:r>
        <w:rPr>
          <w:sz w:val="26"/>
          <w:szCs w:val="26"/>
        </w:rPr>
        <w:t xml:space="preserve"> under seal and to file concurrently a public redacted</w:t>
      </w:r>
      <w:r w:rsidR="000C68FB">
        <w:rPr>
          <w:sz w:val="26"/>
          <w:szCs w:val="26"/>
        </w:rPr>
        <w:t xml:space="preserve"> </w:t>
      </w:r>
      <w:r w:rsidR="000C68FB">
        <w:rPr>
          <w:i/>
          <w:iCs/>
          <w:color w:val="0000FF"/>
          <w:sz w:val="26"/>
          <w:szCs w:val="26"/>
        </w:rPr>
        <w:t>[specify document]</w:t>
      </w:r>
      <w:r>
        <w:rPr>
          <w:sz w:val="26"/>
          <w:szCs w:val="26"/>
        </w:rPr>
        <w:t xml:space="preserve">. This request is made under the authority of </w:t>
      </w:r>
      <w:proofErr w:type="gramStart"/>
      <w:r>
        <w:rPr>
          <w:sz w:val="26"/>
          <w:szCs w:val="26"/>
        </w:rPr>
        <w:t>Cal</w:t>
      </w:r>
      <w:r w:rsidR="0010291C">
        <w:rPr>
          <w:sz w:val="26"/>
          <w:szCs w:val="26"/>
        </w:rPr>
        <w:t>ifornia</w:t>
      </w:r>
      <w:proofErr w:type="gramEnd"/>
      <w:r w:rsidR="0010291C">
        <w:rPr>
          <w:sz w:val="26"/>
          <w:szCs w:val="26"/>
        </w:rPr>
        <w:t xml:space="preserve"> Rules of Court, rule</w:t>
      </w:r>
      <w:r w:rsidR="00F05CB8">
        <w:rPr>
          <w:sz w:val="26"/>
          <w:szCs w:val="26"/>
        </w:rPr>
        <w:t xml:space="preserve"> </w:t>
      </w:r>
      <w:r w:rsidR="00F05CB8" w:rsidRPr="0078208E">
        <w:rPr>
          <w:sz w:val="26"/>
          <w:szCs w:val="26"/>
        </w:rPr>
        <w:t>8.47</w:t>
      </w:r>
      <w:r w:rsidR="00A12D33" w:rsidRPr="0078208E">
        <w:rPr>
          <w:sz w:val="26"/>
          <w:szCs w:val="26"/>
        </w:rPr>
        <w:t xml:space="preserve"> </w:t>
      </w:r>
      <w:r w:rsidR="00D24ABC" w:rsidRPr="0078208E">
        <w:rPr>
          <w:sz w:val="26"/>
          <w:szCs w:val="26"/>
        </w:rPr>
        <w:t xml:space="preserve">(rule or rules) </w:t>
      </w:r>
      <w:r w:rsidR="00954132" w:rsidRPr="0078208E">
        <w:rPr>
          <w:sz w:val="26"/>
          <w:szCs w:val="26"/>
        </w:rPr>
        <w:t xml:space="preserve">which governs </w:t>
      </w:r>
      <w:r w:rsidR="00A12D33" w:rsidRPr="0078208E">
        <w:rPr>
          <w:sz w:val="26"/>
          <w:szCs w:val="26"/>
        </w:rPr>
        <w:t>confidential records</w:t>
      </w:r>
      <w:r w:rsidR="00954132" w:rsidRPr="0078208E">
        <w:rPr>
          <w:sz w:val="26"/>
          <w:szCs w:val="26"/>
        </w:rPr>
        <w:t>.</w:t>
      </w:r>
    </w:p>
    <w:p w14:paraId="634F1F05" w14:textId="3AC192CD" w:rsidR="0078208E" w:rsidRDefault="00FB0AFF" w:rsidP="00CB040C">
      <w:pPr>
        <w:spacing w:line="480" w:lineRule="auto"/>
        <w:ind w:firstLine="720"/>
        <w:rPr>
          <w:sz w:val="26"/>
          <w:szCs w:val="26"/>
        </w:rPr>
      </w:pPr>
      <w:r>
        <w:rPr>
          <w:sz w:val="26"/>
          <w:szCs w:val="26"/>
        </w:rPr>
        <w:lastRenderedPageBreak/>
        <w:t xml:space="preserve">The unredacted </w:t>
      </w:r>
      <w:r>
        <w:rPr>
          <w:i/>
          <w:iCs/>
          <w:color w:val="0000FF"/>
          <w:sz w:val="26"/>
          <w:szCs w:val="26"/>
        </w:rPr>
        <w:t>[</w:t>
      </w:r>
      <w:r w:rsidR="003664FA">
        <w:rPr>
          <w:i/>
          <w:iCs/>
          <w:color w:val="0000FF"/>
          <w:sz w:val="26"/>
          <w:szCs w:val="26"/>
        </w:rPr>
        <w:t xml:space="preserve">specify </w:t>
      </w:r>
      <w:r>
        <w:rPr>
          <w:i/>
          <w:iCs/>
          <w:color w:val="0000FF"/>
          <w:sz w:val="26"/>
          <w:szCs w:val="26"/>
        </w:rPr>
        <w:t>document]</w:t>
      </w:r>
      <w:r>
        <w:rPr>
          <w:sz w:val="26"/>
          <w:szCs w:val="26"/>
        </w:rPr>
        <w:t xml:space="preserve"> necessarily </w:t>
      </w:r>
      <w:proofErr w:type="gramStart"/>
      <w:r>
        <w:rPr>
          <w:sz w:val="26"/>
          <w:szCs w:val="26"/>
        </w:rPr>
        <w:t>makes reference</w:t>
      </w:r>
      <w:proofErr w:type="gramEnd"/>
      <w:r>
        <w:rPr>
          <w:sz w:val="26"/>
          <w:szCs w:val="26"/>
        </w:rPr>
        <w:t xml:space="preserve"> to material in a record </w:t>
      </w:r>
      <w:r w:rsidR="008D492C">
        <w:rPr>
          <w:sz w:val="26"/>
          <w:szCs w:val="26"/>
        </w:rPr>
        <w:t xml:space="preserve">that is confidential by law </w:t>
      </w:r>
      <w:r>
        <w:rPr>
          <w:sz w:val="26"/>
          <w:szCs w:val="26"/>
        </w:rPr>
        <w:t xml:space="preserve">and therefore may not be disclosed </w:t>
      </w:r>
      <w:r w:rsidRPr="0078208E">
        <w:rPr>
          <w:sz w:val="26"/>
          <w:szCs w:val="26"/>
        </w:rPr>
        <w:t>publicly. (</w:t>
      </w:r>
      <w:r w:rsidR="00D24ABC" w:rsidRPr="0078208E">
        <w:rPr>
          <w:sz w:val="26"/>
          <w:szCs w:val="26"/>
        </w:rPr>
        <w:t>R</w:t>
      </w:r>
      <w:r w:rsidRPr="0078208E">
        <w:rPr>
          <w:sz w:val="26"/>
          <w:szCs w:val="26"/>
        </w:rPr>
        <w:t>ule</w:t>
      </w:r>
      <w:r w:rsidR="00B91FB0" w:rsidRPr="0078208E">
        <w:rPr>
          <w:sz w:val="26"/>
          <w:szCs w:val="26"/>
        </w:rPr>
        <w:t>s</w:t>
      </w:r>
      <w:r w:rsidRPr="0078208E">
        <w:rPr>
          <w:sz w:val="26"/>
          <w:szCs w:val="26"/>
        </w:rPr>
        <w:t xml:space="preserve"> 8.4</w:t>
      </w:r>
      <w:r w:rsidR="008D492C" w:rsidRPr="0078208E">
        <w:rPr>
          <w:sz w:val="26"/>
          <w:szCs w:val="26"/>
        </w:rPr>
        <w:t>7(a)</w:t>
      </w:r>
      <w:r w:rsidR="008673A6" w:rsidRPr="0078208E">
        <w:rPr>
          <w:sz w:val="26"/>
          <w:szCs w:val="26"/>
        </w:rPr>
        <w:t xml:space="preserve"> </w:t>
      </w:r>
      <w:r w:rsidR="008D492C" w:rsidRPr="0078208E">
        <w:rPr>
          <w:sz w:val="26"/>
          <w:szCs w:val="26"/>
        </w:rPr>
        <w:t>[“This rule applies to confidential records but does not apply to records sealed by court order under rules 2.550-2.551 or rule 8.46 or to conditionally sealed records under rule 8.46”]</w:t>
      </w:r>
      <w:r w:rsidR="00CB040C">
        <w:rPr>
          <w:sz w:val="26"/>
          <w:szCs w:val="26"/>
        </w:rPr>
        <w:t xml:space="preserve"> and </w:t>
      </w:r>
      <w:r w:rsidR="00FA48AF" w:rsidRPr="0078208E">
        <w:rPr>
          <w:sz w:val="26"/>
          <w:szCs w:val="26"/>
        </w:rPr>
        <w:t>8.47(c)(1) [nothing filed publicly may disclose material contained in a confidential record]</w:t>
      </w:r>
      <w:r w:rsidR="0078208E" w:rsidRPr="0078208E">
        <w:rPr>
          <w:sz w:val="26"/>
          <w:szCs w:val="26"/>
        </w:rPr>
        <w:t>; see also rules</w:t>
      </w:r>
      <w:r w:rsidR="00B91FB0" w:rsidRPr="0078208E">
        <w:rPr>
          <w:sz w:val="26"/>
          <w:szCs w:val="26"/>
        </w:rPr>
        <w:t xml:space="preserve"> 8.45(b)(5) [“A ‘confidential’ record is a record that, in court proceedings, is required by statute, rule of court, or other authority except a court order under rules 2.550-2.551 or rule 8.46 to be closed to inspection by the public or a party”]</w:t>
      </w:r>
      <w:r w:rsidR="00F05CB8" w:rsidRPr="0078208E">
        <w:rPr>
          <w:sz w:val="26"/>
          <w:szCs w:val="26"/>
        </w:rPr>
        <w:t xml:space="preserve">, 8.45(c) [“Format of </w:t>
      </w:r>
      <w:r w:rsidR="008673A6" w:rsidRPr="0078208E">
        <w:rPr>
          <w:sz w:val="26"/>
          <w:szCs w:val="26"/>
        </w:rPr>
        <w:t xml:space="preserve">. . . </w:t>
      </w:r>
      <w:r w:rsidR="00F05CB8" w:rsidRPr="0078208E">
        <w:rPr>
          <w:sz w:val="26"/>
          <w:szCs w:val="26"/>
        </w:rPr>
        <w:t xml:space="preserve"> confidential records”], and 8.45(d) [“Transmission of and access to </w:t>
      </w:r>
      <w:r w:rsidR="008673A6" w:rsidRPr="0078208E">
        <w:rPr>
          <w:sz w:val="26"/>
          <w:szCs w:val="26"/>
        </w:rPr>
        <w:t xml:space="preserve">. . . </w:t>
      </w:r>
      <w:r w:rsidR="00F05CB8" w:rsidRPr="0078208E">
        <w:rPr>
          <w:sz w:val="26"/>
          <w:szCs w:val="26"/>
        </w:rPr>
        <w:t>confidential records”]</w:t>
      </w:r>
      <w:r w:rsidRPr="0078208E">
        <w:rPr>
          <w:sz w:val="26"/>
          <w:szCs w:val="26"/>
        </w:rPr>
        <w:t xml:space="preserve">.) </w:t>
      </w:r>
      <w:r w:rsidR="00F257D6">
        <w:rPr>
          <w:sz w:val="26"/>
          <w:szCs w:val="26"/>
        </w:rPr>
        <w:t xml:space="preserve">Rule 8.46(d) governs a motion or application requesting permission for </w:t>
      </w:r>
      <w:proofErr w:type="gramStart"/>
      <w:r w:rsidR="00F257D6">
        <w:rPr>
          <w:sz w:val="26"/>
          <w:szCs w:val="26"/>
        </w:rPr>
        <w:t>a filing</w:t>
      </w:r>
      <w:proofErr w:type="gramEnd"/>
      <w:r w:rsidR="00F257D6">
        <w:rPr>
          <w:sz w:val="26"/>
          <w:szCs w:val="26"/>
        </w:rPr>
        <w:t xml:space="preserve"> </w:t>
      </w:r>
      <w:r w:rsidR="003664FA">
        <w:rPr>
          <w:sz w:val="26"/>
          <w:szCs w:val="26"/>
        </w:rPr>
        <w:t xml:space="preserve">of a confidential record </w:t>
      </w:r>
      <w:r w:rsidR="00F257D6">
        <w:rPr>
          <w:sz w:val="26"/>
          <w:szCs w:val="26"/>
        </w:rPr>
        <w:t>to be under seal. (Rule 8.47(c)(2)(A).)</w:t>
      </w:r>
    </w:p>
    <w:p w14:paraId="1B541BB9" w14:textId="33012EA3" w:rsidR="00FB0AFF" w:rsidRDefault="00FB0AFF" w:rsidP="0078208E">
      <w:pPr>
        <w:spacing w:line="480" w:lineRule="auto"/>
        <w:ind w:firstLine="720"/>
        <w:rPr>
          <w:sz w:val="26"/>
          <w:szCs w:val="26"/>
        </w:rPr>
      </w:pPr>
      <w:r w:rsidRPr="0078208E">
        <w:rPr>
          <w:sz w:val="26"/>
          <w:szCs w:val="26"/>
        </w:rPr>
        <w:t xml:space="preserve">A copy of the complete unredacted </w:t>
      </w:r>
      <w:r w:rsidR="003664FA">
        <w:rPr>
          <w:i/>
          <w:iCs/>
          <w:color w:val="0000FF"/>
          <w:sz w:val="26"/>
          <w:szCs w:val="26"/>
        </w:rPr>
        <w:t>[specify document]</w:t>
      </w:r>
      <w:r w:rsidR="003664FA">
        <w:rPr>
          <w:sz w:val="26"/>
          <w:szCs w:val="26"/>
        </w:rPr>
        <w:t xml:space="preserve"> </w:t>
      </w:r>
      <w:r w:rsidRPr="0078208E">
        <w:rPr>
          <w:sz w:val="26"/>
          <w:szCs w:val="26"/>
        </w:rPr>
        <w:t>is enclosed in an envelope labeled “May Not Be Examined Without Court Order—Contains material fro</w:t>
      </w:r>
      <w:r w:rsidR="0078208E" w:rsidRPr="0078208E">
        <w:rPr>
          <w:sz w:val="26"/>
          <w:szCs w:val="26"/>
        </w:rPr>
        <w:t xml:space="preserve">m conditionally </w:t>
      </w:r>
      <w:r w:rsidRPr="0078208E">
        <w:rPr>
          <w:sz w:val="26"/>
          <w:szCs w:val="26"/>
        </w:rPr>
        <w:t>sealed record,” as required by rule</w:t>
      </w:r>
      <w:r w:rsidR="00FA48AF" w:rsidRPr="0078208E">
        <w:rPr>
          <w:sz w:val="26"/>
          <w:szCs w:val="26"/>
        </w:rPr>
        <w:t xml:space="preserve"> 8.47(c)</w:t>
      </w:r>
      <w:r w:rsidR="0078208E" w:rsidRPr="0078208E">
        <w:rPr>
          <w:sz w:val="26"/>
          <w:szCs w:val="26"/>
        </w:rPr>
        <w:t>(2)(C)(ii)</w:t>
      </w:r>
      <w:r w:rsidR="00FA48AF" w:rsidRPr="0078208E">
        <w:rPr>
          <w:sz w:val="26"/>
          <w:szCs w:val="26"/>
        </w:rPr>
        <w:t xml:space="preserve">. </w:t>
      </w:r>
      <w:r>
        <w:rPr>
          <w:sz w:val="26"/>
          <w:szCs w:val="26"/>
        </w:rPr>
        <w:t>As required by rule 8.4</w:t>
      </w:r>
      <w:r w:rsidR="0078208E">
        <w:rPr>
          <w:sz w:val="26"/>
          <w:szCs w:val="26"/>
        </w:rPr>
        <w:t>7(c)(2)(C)(</w:t>
      </w:r>
      <w:proofErr w:type="spellStart"/>
      <w:r w:rsidR="0078208E">
        <w:rPr>
          <w:sz w:val="26"/>
          <w:szCs w:val="26"/>
        </w:rPr>
        <w:t>i</w:t>
      </w:r>
      <w:proofErr w:type="spellEnd"/>
      <w:r w:rsidR="0078208E">
        <w:rPr>
          <w:sz w:val="26"/>
          <w:szCs w:val="26"/>
        </w:rPr>
        <w:t>),</w:t>
      </w:r>
      <w:r w:rsidR="00A12D33" w:rsidRPr="00A12D33">
        <w:rPr>
          <w:color w:val="FF0000"/>
          <w:sz w:val="26"/>
          <w:szCs w:val="26"/>
        </w:rPr>
        <w:t xml:space="preserve"> </w:t>
      </w:r>
      <w:r>
        <w:rPr>
          <w:sz w:val="26"/>
          <w:szCs w:val="26"/>
        </w:rPr>
        <w:t>a public redacted copy of the document is also submitted, labele</w:t>
      </w:r>
      <w:r w:rsidR="0090006D">
        <w:rPr>
          <w:sz w:val="26"/>
          <w:szCs w:val="26"/>
        </w:rPr>
        <w:t>d “Public—Redacts material from</w:t>
      </w:r>
      <w:r w:rsidR="0078208E">
        <w:rPr>
          <w:sz w:val="26"/>
          <w:szCs w:val="26"/>
        </w:rPr>
        <w:t xml:space="preserve"> conditionally </w:t>
      </w:r>
      <w:r>
        <w:rPr>
          <w:sz w:val="26"/>
          <w:szCs w:val="26"/>
        </w:rPr>
        <w:t>sealed record.”</w:t>
      </w:r>
    </w:p>
    <w:p w14:paraId="4D77B3C4" w14:textId="0C2AB4B2" w:rsidR="00F257D6" w:rsidRDefault="00FB0AFF" w:rsidP="00FB0AFF">
      <w:pPr>
        <w:spacing w:line="480" w:lineRule="auto"/>
        <w:rPr>
          <w:sz w:val="26"/>
          <w:szCs w:val="26"/>
        </w:rPr>
      </w:pPr>
      <w:r>
        <w:rPr>
          <w:sz w:val="26"/>
          <w:szCs w:val="26"/>
        </w:rPr>
        <w:tab/>
        <w:t>This application to seal is based on the record in this appeal and the attached declaration of counsel</w:t>
      </w:r>
      <w:r>
        <w:rPr>
          <w:i/>
          <w:iCs/>
          <w:sz w:val="26"/>
          <w:szCs w:val="26"/>
        </w:rPr>
        <w:t>.</w:t>
      </w:r>
      <w:r>
        <w:rPr>
          <w:sz w:val="26"/>
          <w:szCs w:val="26"/>
        </w:rPr>
        <w:t xml:space="preserve"> (</w:t>
      </w:r>
      <w:r w:rsidR="00150324" w:rsidRPr="0078208E">
        <w:rPr>
          <w:sz w:val="26"/>
          <w:szCs w:val="26"/>
        </w:rPr>
        <w:t>Ru</w:t>
      </w:r>
      <w:r w:rsidRPr="0078208E">
        <w:rPr>
          <w:sz w:val="26"/>
          <w:szCs w:val="26"/>
        </w:rPr>
        <w:t>le</w:t>
      </w:r>
      <w:r w:rsidR="00522D3B" w:rsidRPr="0078208E">
        <w:rPr>
          <w:sz w:val="26"/>
          <w:szCs w:val="26"/>
        </w:rPr>
        <w:t xml:space="preserve"> </w:t>
      </w:r>
      <w:r w:rsidR="008673A6" w:rsidRPr="0078208E">
        <w:rPr>
          <w:sz w:val="26"/>
          <w:szCs w:val="26"/>
        </w:rPr>
        <w:t>8.47</w:t>
      </w:r>
      <w:r w:rsidR="00522D3B" w:rsidRPr="0078208E">
        <w:rPr>
          <w:sz w:val="26"/>
          <w:szCs w:val="26"/>
        </w:rPr>
        <w:t xml:space="preserve">(c)(2)(B) [declaration “must </w:t>
      </w:r>
      <w:r w:rsidR="00522D3B" w:rsidRPr="0078208E">
        <w:rPr>
          <w:sz w:val="26"/>
          <w:szCs w:val="26"/>
        </w:rPr>
        <w:lastRenderedPageBreak/>
        <w:t>contain facts sufficient to establish that the record is required by law to be closed to inspection in the reviewing court and to justify sealing of the brief, petition, or other filing”].)</w:t>
      </w:r>
      <w:r w:rsidR="00F257D6">
        <w:rPr>
          <w:sz w:val="26"/>
          <w:szCs w:val="26"/>
        </w:rPr>
        <w:t xml:space="preserve"> </w:t>
      </w:r>
      <w:r w:rsidR="00F257D6">
        <w:rPr>
          <w:i/>
          <w:iCs/>
          <w:color w:val="0000FF"/>
          <w:sz w:val="26"/>
          <w:szCs w:val="26"/>
        </w:rPr>
        <w:t>[Set forth the argument supporting sealing.]</w:t>
      </w:r>
    </w:p>
    <w:p w14:paraId="04B846DA" w14:textId="3947DC66" w:rsidR="00FB0AFF" w:rsidRPr="00B204AD" w:rsidRDefault="00FB0AFF" w:rsidP="00F257D6">
      <w:pPr>
        <w:spacing w:line="480" w:lineRule="auto"/>
        <w:ind w:firstLine="720"/>
        <w:rPr>
          <w:i/>
          <w:iCs/>
          <w:strike/>
          <w:sz w:val="26"/>
          <w:szCs w:val="26"/>
        </w:rPr>
      </w:pPr>
      <w:r>
        <w:rPr>
          <w:i/>
          <w:iCs/>
          <w:color w:val="0000FF"/>
          <w:sz w:val="26"/>
          <w:szCs w:val="26"/>
        </w:rPr>
        <w:t xml:space="preserve">[If necessary to protect against disclosure:] </w:t>
      </w:r>
      <w:r>
        <w:rPr>
          <w:sz w:val="26"/>
          <w:szCs w:val="26"/>
        </w:rPr>
        <w:t xml:space="preserve">Because </w:t>
      </w:r>
      <w:r w:rsidR="00F257D6">
        <w:rPr>
          <w:sz w:val="26"/>
          <w:szCs w:val="26"/>
        </w:rPr>
        <w:t xml:space="preserve">this application to seal </w:t>
      </w:r>
      <w:r>
        <w:rPr>
          <w:sz w:val="26"/>
          <w:szCs w:val="26"/>
        </w:rPr>
        <w:t xml:space="preserve">necessarily refers to confidential materials in the record, the application is </w:t>
      </w:r>
      <w:r w:rsidR="00B204AD">
        <w:rPr>
          <w:sz w:val="26"/>
          <w:szCs w:val="26"/>
        </w:rPr>
        <w:t xml:space="preserve">also </w:t>
      </w:r>
      <w:r>
        <w:rPr>
          <w:sz w:val="26"/>
          <w:szCs w:val="26"/>
        </w:rPr>
        <w:t>filed as an unredacted version marked “May Not Be Examined Without Court Order—Contains material from</w:t>
      </w:r>
      <w:r w:rsidR="00B204AD">
        <w:rPr>
          <w:sz w:val="26"/>
          <w:szCs w:val="26"/>
        </w:rPr>
        <w:t xml:space="preserve"> conditionally </w:t>
      </w:r>
      <w:r>
        <w:rPr>
          <w:sz w:val="26"/>
          <w:szCs w:val="26"/>
        </w:rPr>
        <w:t>sealed record” and a redacted version marked “Public—Redacts material from</w:t>
      </w:r>
      <w:r w:rsidR="00B204AD">
        <w:rPr>
          <w:sz w:val="26"/>
          <w:szCs w:val="26"/>
        </w:rPr>
        <w:t xml:space="preserve"> conditionally </w:t>
      </w:r>
      <w:r>
        <w:rPr>
          <w:sz w:val="26"/>
          <w:szCs w:val="26"/>
        </w:rPr>
        <w:t>sealed record.” (Rule</w:t>
      </w:r>
      <w:r w:rsidRPr="00B204AD">
        <w:rPr>
          <w:sz w:val="26"/>
          <w:szCs w:val="26"/>
        </w:rPr>
        <w:t xml:space="preserve"> 8.</w:t>
      </w:r>
      <w:r w:rsidR="009A1B4D" w:rsidRPr="00B204AD">
        <w:rPr>
          <w:sz w:val="26"/>
          <w:szCs w:val="26"/>
        </w:rPr>
        <w:t>47(c)</w:t>
      </w:r>
      <w:r w:rsidR="00B204AD" w:rsidRPr="00B204AD">
        <w:rPr>
          <w:sz w:val="26"/>
          <w:szCs w:val="26"/>
        </w:rPr>
        <w:t>(2)(C)(</w:t>
      </w:r>
      <w:proofErr w:type="spellStart"/>
      <w:proofErr w:type="gramStart"/>
      <w:r w:rsidR="00B204AD" w:rsidRPr="00B204AD">
        <w:rPr>
          <w:sz w:val="26"/>
          <w:szCs w:val="26"/>
        </w:rPr>
        <w:t>i</w:t>
      </w:r>
      <w:proofErr w:type="spellEnd"/>
      <w:r w:rsidR="00B204AD" w:rsidRPr="00B204AD">
        <w:rPr>
          <w:sz w:val="26"/>
          <w:szCs w:val="26"/>
        </w:rPr>
        <w:t>)</w:t>
      </w:r>
      <w:r w:rsidR="008669BB" w:rsidRPr="00B204AD">
        <w:rPr>
          <w:sz w:val="26"/>
          <w:szCs w:val="26"/>
        </w:rPr>
        <w:t>-(</w:t>
      </w:r>
      <w:proofErr w:type="gramEnd"/>
      <w:r w:rsidR="008669BB" w:rsidRPr="00B204AD">
        <w:rPr>
          <w:sz w:val="26"/>
          <w:szCs w:val="26"/>
        </w:rPr>
        <w:t>ii)</w:t>
      </w:r>
      <w:r w:rsidR="00742370" w:rsidRPr="00B204AD">
        <w:rPr>
          <w:sz w:val="26"/>
          <w:szCs w:val="26"/>
        </w:rPr>
        <w:t>;</w:t>
      </w:r>
      <w:r w:rsidR="00B204AD" w:rsidRPr="00B204AD">
        <w:rPr>
          <w:sz w:val="26"/>
          <w:szCs w:val="26"/>
        </w:rPr>
        <w:t xml:space="preserve"> see also rules 8.46(d) and 8.47(c)(2)(A).) </w:t>
      </w:r>
      <w:r w:rsidR="00742370" w:rsidRPr="00B204AD">
        <w:rPr>
          <w:sz w:val="26"/>
          <w:szCs w:val="26"/>
        </w:rPr>
        <w:t xml:space="preserve"> </w:t>
      </w:r>
    </w:p>
    <w:p w14:paraId="2C82C6FA" w14:textId="3CE17F27" w:rsidR="00FB0AFF" w:rsidRDefault="00FB0AFF" w:rsidP="00FB0AFF">
      <w:pPr>
        <w:tabs>
          <w:tab w:val="left" w:pos="720"/>
          <w:tab w:val="left" w:pos="1440"/>
          <w:tab w:val="left" w:pos="2160"/>
          <w:tab w:val="left" w:pos="2880"/>
          <w:tab w:val="left" w:pos="3600"/>
          <w:tab w:val="left" w:pos="4320"/>
        </w:tabs>
        <w:spacing w:line="480" w:lineRule="auto"/>
        <w:ind w:left="4320" w:hanging="4320"/>
        <w:rPr>
          <w:sz w:val="26"/>
          <w:szCs w:val="26"/>
        </w:rPr>
      </w:pPr>
      <w:r>
        <w:rPr>
          <w:sz w:val="26"/>
          <w:szCs w:val="26"/>
        </w:rPr>
        <w:t>Dated:</w:t>
      </w:r>
      <w:r>
        <w:rPr>
          <w:i/>
          <w:iCs/>
          <w:sz w:val="26"/>
          <w:szCs w:val="26"/>
        </w:rPr>
        <w:t xml:space="preserve"> </w:t>
      </w:r>
      <w:r>
        <w:rPr>
          <w:i/>
          <w:iCs/>
          <w:color w:val="0000FF"/>
          <w:sz w:val="26"/>
          <w:szCs w:val="26"/>
        </w:rPr>
        <w:t>[date]</w:t>
      </w:r>
      <w:r>
        <w:rPr>
          <w:i/>
          <w:iCs/>
          <w:color w:val="0000FF"/>
          <w:sz w:val="26"/>
          <w:szCs w:val="26"/>
        </w:rPr>
        <w:tab/>
      </w:r>
      <w:r>
        <w:rPr>
          <w:sz w:val="26"/>
          <w:szCs w:val="26"/>
        </w:rPr>
        <w:tab/>
      </w:r>
      <w:r>
        <w:rPr>
          <w:sz w:val="26"/>
          <w:szCs w:val="26"/>
        </w:rPr>
        <w:tab/>
      </w:r>
      <w:r>
        <w:rPr>
          <w:sz w:val="26"/>
          <w:szCs w:val="26"/>
        </w:rPr>
        <w:tab/>
      </w:r>
      <w:r w:rsidR="0010291C">
        <w:rPr>
          <w:sz w:val="26"/>
          <w:szCs w:val="26"/>
        </w:rPr>
        <w:tab/>
      </w:r>
      <w:r>
        <w:rPr>
          <w:sz w:val="26"/>
          <w:szCs w:val="26"/>
        </w:rPr>
        <w:t>Respectfully submitted,</w:t>
      </w:r>
    </w:p>
    <w:p w14:paraId="31D7CDAA" w14:textId="77777777" w:rsidR="00B204AD" w:rsidRDefault="00B204AD" w:rsidP="00FB0AFF">
      <w:pPr>
        <w:tabs>
          <w:tab w:val="left" w:pos="720"/>
          <w:tab w:val="left" w:pos="1440"/>
          <w:tab w:val="left" w:pos="2160"/>
          <w:tab w:val="left" w:pos="2880"/>
          <w:tab w:val="left" w:pos="3600"/>
          <w:tab w:val="left" w:pos="4320"/>
        </w:tabs>
        <w:spacing w:line="480" w:lineRule="auto"/>
        <w:ind w:left="4320" w:hanging="4320"/>
        <w:rPr>
          <w:sz w:val="26"/>
          <w:szCs w:val="26"/>
        </w:rPr>
      </w:pPr>
    </w:p>
    <w:p w14:paraId="30183DFC" w14:textId="77777777" w:rsidR="00FB0AFF" w:rsidRDefault="00FB0AFF" w:rsidP="003664FA">
      <w:pPr>
        <w:rPr>
          <w:i/>
          <w:iCs/>
          <w:sz w:val="26"/>
          <w:szCs w:val="26"/>
        </w:rPr>
      </w:pPr>
      <w:r>
        <w:rPr>
          <w:sz w:val="26"/>
          <w:szCs w:val="26"/>
        </w:rPr>
        <w:tab/>
      </w:r>
      <w:r>
        <w:rPr>
          <w:sz w:val="26"/>
          <w:szCs w:val="26"/>
        </w:rPr>
        <w:tab/>
      </w:r>
      <w:r>
        <w:rPr>
          <w:sz w:val="26"/>
          <w:szCs w:val="26"/>
        </w:rPr>
        <w:tab/>
      </w:r>
      <w:r>
        <w:rPr>
          <w:sz w:val="26"/>
          <w:szCs w:val="26"/>
        </w:rPr>
        <w:tab/>
      </w:r>
      <w:r>
        <w:rPr>
          <w:i/>
          <w:iCs/>
          <w:color w:val="0000FF"/>
          <w:sz w:val="26"/>
          <w:szCs w:val="26"/>
        </w:rPr>
        <w:tab/>
      </w:r>
      <w:r>
        <w:rPr>
          <w:i/>
          <w:iCs/>
          <w:color w:val="0000FF"/>
          <w:sz w:val="26"/>
          <w:szCs w:val="26"/>
        </w:rPr>
        <w:tab/>
        <w:t>[Attorney’s name</w:t>
      </w:r>
      <w:r>
        <w:rPr>
          <w:i/>
          <w:iCs/>
          <w:sz w:val="26"/>
          <w:szCs w:val="26"/>
        </w:rPr>
        <w:t>]</w:t>
      </w:r>
    </w:p>
    <w:p w14:paraId="2D0ECC3B" w14:textId="77777777" w:rsidR="00FB0AFF" w:rsidRDefault="00FB0AFF" w:rsidP="003664FA">
      <w:pPr>
        <w:ind w:left="4320"/>
        <w:rPr>
          <w:i/>
          <w:iCs/>
          <w:sz w:val="26"/>
          <w:szCs w:val="26"/>
        </w:rPr>
      </w:pPr>
      <w:r>
        <w:rPr>
          <w:sz w:val="26"/>
          <w:szCs w:val="26"/>
        </w:rPr>
        <w:t>State Bar No.</w:t>
      </w:r>
      <w:r>
        <w:rPr>
          <w:i/>
          <w:iCs/>
          <w:color w:val="0000FF"/>
          <w:sz w:val="26"/>
          <w:szCs w:val="26"/>
        </w:rPr>
        <w:t xml:space="preserve"> [number]</w:t>
      </w:r>
    </w:p>
    <w:p w14:paraId="2BBDCB8D" w14:textId="28DE0E4C" w:rsidR="00FB0AFF" w:rsidRPr="003664FA" w:rsidRDefault="00FB0AFF" w:rsidP="003664FA">
      <w:pPr>
        <w:tabs>
          <w:tab w:val="left" w:pos="720"/>
          <w:tab w:val="left" w:pos="1440"/>
          <w:tab w:val="left" w:pos="2160"/>
          <w:tab w:val="left" w:pos="2880"/>
          <w:tab w:val="left" w:pos="3600"/>
          <w:tab w:val="left" w:pos="4320"/>
        </w:tabs>
        <w:ind w:left="4320" w:hanging="4320"/>
        <w:rPr>
          <w:i/>
          <w:iCs/>
          <w:color w:val="0000FF"/>
          <w:sz w:val="26"/>
          <w:szCs w:val="26"/>
        </w:rPr>
      </w:pPr>
      <w:r>
        <w:rPr>
          <w:i/>
          <w:iCs/>
          <w:sz w:val="26"/>
          <w:szCs w:val="26"/>
        </w:rPr>
        <w:tab/>
      </w:r>
      <w:r>
        <w:rPr>
          <w:i/>
          <w:iCs/>
          <w:sz w:val="26"/>
          <w:szCs w:val="26"/>
        </w:rPr>
        <w:tab/>
      </w:r>
      <w:r>
        <w:rPr>
          <w:i/>
          <w:iCs/>
          <w:sz w:val="26"/>
          <w:szCs w:val="26"/>
        </w:rPr>
        <w:tab/>
      </w:r>
      <w:r>
        <w:rPr>
          <w:i/>
          <w:iCs/>
          <w:sz w:val="26"/>
          <w:szCs w:val="26"/>
        </w:rPr>
        <w:tab/>
      </w:r>
      <w:r>
        <w:rPr>
          <w:sz w:val="26"/>
          <w:szCs w:val="26"/>
        </w:rPr>
        <w:tab/>
      </w:r>
      <w:r>
        <w:rPr>
          <w:sz w:val="26"/>
          <w:szCs w:val="26"/>
        </w:rPr>
        <w:tab/>
        <w:t>Attorney for</w:t>
      </w:r>
      <w:r>
        <w:rPr>
          <w:i/>
          <w:iCs/>
          <w:color w:val="000089"/>
          <w:sz w:val="26"/>
          <w:szCs w:val="26"/>
        </w:rPr>
        <w:t xml:space="preserve"> </w:t>
      </w:r>
      <w:r>
        <w:rPr>
          <w:sz w:val="26"/>
          <w:szCs w:val="26"/>
        </w:rPr>
        <w:t>Defendan</w:t>
      </w:r>
      <w:r w:rsidR="003664FA">
        <w:rPr>
          <w:sz w:val="26"/>
          <w:szCs w:val="26"/>
        </w:rPr>
        <w:t>t and Appellant</w:t>
      </w:r>
      <w:r>
        <w:rPr>
          <w:i/>
          <w:iCs/>
          <w:color w:val="0000FF"/>
          <w:sz w:val="26"/>
          <w:szCs w:val="26"/>
        </w:rPr>
        <w:t xml:space="preserve"> [name]</w:t>
      </w:r>
    </w:p>
    <w:p w14:paraId="2B36AB14" w14:textId="77777777" w:rsidR="00FB0AFF" w:rsidRDefault="00FB0AFF" w:rsidP="00FB0AFF">
      <w:pPr>
        <w:spacing w:line="480" w:lineRule="auto"/>
        <w:rPr>
          <w:sz w:val="26"/>
          <w:szCs w:val="26"/>
        </w:rPr>
      </w:pPr>
    </w:p>
    <w:p w14:paraId="6B4DE359" w14:textId="77777777" w:rsidR="00FB0AFF" w:rsidRDefault="00FB0AFF" w:rsidP="00FB0AFF">
      <w:pPr>
        <w:spacing w:line="480" w:lineRule="auto"/>
        <w:rPr>
          <w:sz w:val="26"/>
          <w:szCs w:val="26"/>
        </w:rPr>
      </w:pPr>
    </w:p>
    <w:p w14:paraId="772CB56E" w14:textId="641D87B4" w:rsidR="00FB0AFF" w:rsidRDefault="00FB0AFF" w:rsidP="00CB040C">
      <w:pPr>
        <w:spacing w:line="480" w:lineRule="auto"/>
        <w:jc w:val="center"/>
        <w:rPr>
          <w:b/>
          <w:bCs/>
          <w:i/>
          <w:iCs/>
          <w:color w:val="0000FF"/>
          <w:sz w:val="26"/>
          <w:szCs w:val="26"/>
        </w:rPr>
      </w:pPr>
      <w:r>
        <w:rPr>
          <w:sz w:val="26"/>
          <w:szCs w:val="26"/>
        </w:rPr>
        <w:br w:type="page"/>
      </w:r>
      <w:r>
        <w:rPr>
          <w:b/>
          <w:bCs/>
          <w:sz w:val="26"/>
          <w:szCs w:val="26"/>
        </w:rPr>
        <w:lastRenderedPageBreak/>
        <w:t xml:space="preserve">DECLARATION OF </w:t>
      </w:r>
      <w:r>
        <w:rPr>
          <w:b/>
          <w:bCs/>
          <w:i/>
          <w:iCs/>
          <w:color w:val="0000FF"/>
          <w:sz w:val="26"/>
          <w:szCs w:val="26"/>
        </w:rPr>
        <w:t>[APPELLATE COUNSEL’S NAME]</w:t>
      </w:r>
    </w:p>
    <w:p w14:paraId="093943D6" w14:textId="77777777" w:rsidR="00FB0AFF" w:rsidRDefault="00FB0AFF" w:rsidP="00FB0AFF">
      <w:pPr>
        <w:spacing w:line="480" w:lineRule="auto"/>
        <w:rPr>
          <w:sz w:val="26"/>
          <w:szCs w:val="26"/>
        </w:rPr>
      </w:pPr>
      <w:r>
        <w:rPr>
          <w:sz w:val="26"/>
          <w:szCs w:val="26"/>
        </w:rPr>
        <w:t xml:space="preserve">I, </w:t>
      </w:r>
      <w:r>
        <w:rPr>
          <w:i/>
          <w:iCs/>
          <w:color w:val="0000FF"/>
          <w:sz w:val="26"/>
          <w:szCs w:val="26"/>
        </w:rPr>
        <w:t>[appellate counsel’s name]</w:t>
      </w:r>
      <w:r>
        <w:rPr>
          <w:sz w:val="26"/>
          <w:szCs w:val="26"/>
        </w:rPr>
        <w:t>, declare:</w:t>
      </w:r>
    </w:p>
    <w:p w14:paraId="25EE9E87" w14:textId="0007A556" w:rsidR="003664FA" w:rsidRPr="00CB1239" w:rsidRDefault="00FB0AFF" w:rsidP="003664FA">
      <w:pPr>
        <w:tabs>
          <w:tab w:val="left" w:pos="720"/>
        </w:tabs>
        <w:spacing w:line="480" w:lineRule="auto"/>
        <w:ind w:left="720" w:hanging="720"/>
        <w:rPr>
          <w:rFonts w:eastAsia="Calibri"/>
          <w:sz w:val="26"/>
          <w:szCs w:val="26"/>
        </w:rPr>
      </w:pPr>
      <w:r>
        <w:rPr>
          <w:sz w:val="26"/>
          <w:szCs w:val="26"/>
        </w:rPr>
        <w:t>1.</w:t>
      </w:r>
      <w:r>
        <w:rPr>
          <w:sz w:val="26"/>
          <w:szCs w:val="26"/>
        </w:rPr>
        <w:tab/>
        <w:t>I am an attorney duly licensed to practice before all the courts in the State of California and the appointed attorney of record for</w:t>
      </w:r>
      <w:r>
        <w:rPr>
          <w:i/>
          <w:iCs/>
          <w:color w:val="0000FF"/>
          <w:sz w:val="26"/>
          <w:szCs w:val="26"/>
        </w:rPr>
        <w:t xml:space="preserve"> </w:t>
      </w:r>
      <w:r>
        <w:rPr>
          <w:sz w:val="26"/>
          <w:szCs w:val="26"/>
        </w:rPr>
        <w:t xml:space="preserve">defendant </w:t>
      </w:r>
      <w:r w:rsidR="003664FA" w:rsidRPr="00CB1239">
        <w:rPr>
          <w:rFonts w:eastAsia="Calibri"/>
          <w:i/>
          <w:iCs/>
          <w:color w:val="0000FF"/>
          <w:sz w:val="26"/>
          <w:szCs w:val="26"/>
        </w:rPr>
        <w:t>[name]</w:t>
      </w:r>
      <w:r w:rsidR="003664FA" w:rsidRPr="00CB1239">
        <w:rPr>
          <w:rFonts w:eastAsia="Calibri"/>
          <w:color w:val="0000FF"/>
          <w:sz w:val="26"/>
          <w:szCs w:val="26"/>
        </w:rPr>
        <w:t xml:space="preserve"> </w:t>
      </w:r>
      <w:r w:rsidR="003664FA" w:rsidRPr="00CB1239">
        <w:rPr>
          <w:rFonts w:eastAsia="Calibri"/>
          <w:sz w:val="26"/>
          <w:szCs w:val="26"/>
        </w:rPr>
        <w:t xml:space="preserve">in </w:t>
      </w:r>
      <w:r w:rsidR="003664FA">
        <w:rPr>
          <w:rFonts w:eastAsia="Calibri"/>
          <w:sz w:val="26"/>
          <w:szCs w:val="26"/>
        </w:rPr>
        <w:t xml:space="preserve">People v. </w:t>
      </w:r>
      <w:r w:rsidR="003664FA" w:rsidRPr="00CB1239">
        <w:rPr>
          <w:rFonts w:eastAsia="Calibri"/>
          <w:i/>
          <w:iCs/>
          <w:color w:val="0000FF"/>
          <w:sz w:val="26"/>
          <w:szCs w:val="26"/>
        </w:rPr>
        <w:t>[</w:t>
      </w:r>
      <w:r w:rsidR="003664FA">
        <w:rPr>
          <w:rFonts w:eastAsia="Calibri"/>
          <w:i/>
          <w:iCs/>
          <w:color w:val="0000FF"/>
          <w:sz w:val="26"/>
          <w:szCs w:val="26"/>
        </w:rPr>
        <w:t xml:space="preserve">defendant’s </w:t>
      </w:r>
      <w:r w:rsidR="003664FA" w:rsidRPr="00CB1239">
        <w:rPr>
          <w:rFonts w:eastAsia="Calibri"/>
          <w:i/>
          <w:iCs/>
          <w:color w:val="0000FF"/>
          <w:sz w:val="26"/>
          <w:szCs w:val="26"/>
        </w:rPr>
        <w:t>name]</w:t>
      </w:r>
      <w:r w:rsidR="003664FA">
        <w:rPr>
          <w:rFonts w:eastAsia="Calibri"/>
          <w:sz w:val="26"/>
          <w:szCs w:val="26"/>
        </w:rPr>
        <w:t xml:space="preserve"> Court of Appeal No. </w:t>
      </w:r>
      <w:r w:rsidR="003664FA" w:rsidRPr="00CB1239">
        <w:rPr>
          <w:rFonts w:eastAsia="Calibri"/>
          <w:i/>
          <w:iCs/>
          <w:color w:val="0000FF"/>
          <w:sz w:val="26"/>
          <w:szCs w:val="26"/>
        </w:rPr>
        <w:t>[number]</w:t>
      </w:r>
      <w:r w:rsidR="003664FA" w:rsidRPr="00CB1239">
        <w:rPr>
          <w:rFonts w:eastAsia="Calibri"/>
          <w:sz w:val="26"/>
          <w:szCs w:val="26"/>
        </w:rPr>
        <w:t>.</w:t>
      </w:r>
      <w:r w:rsidR="003664FA" w:rsidRPr="00CB1239">
        <w:rPr>
          <w:rFonts w:eastAsia="Calibri"/>
          <w:color w:val="0000FF"/>
          <w:sz w:val="26"/>
          <w:szCs w:val="26"/>
        </w:rPr>
        <w:t xml:space="preserve"> </w:t>
      </w:r>
    </w:p>
    <w:p w14:paraId="23595E49" w14:textId="77777777" w:rsidR="00CB040C" w:rsidRDefault="00FB0AFF" w:rsidP="00FB0AFF">
      <w:pPr>
        <w:tabs>
          <w:tab w:val="left" w:pos="720"/>
        </w:tabs>
        <w:spacing w:line="480" w:lineRule="auto"/>
        <w:ind w:left="720" w:hanging="720"/>
        <w:rPr>
          <w:i/>
          <w:iCs/>
          <w:color w:val="0000FF"/>
          <w:sz w:val="26"/>
          <w:szCs w:val="26"/>
        </w:rPr>
      </w:pPr>
      <w:r>
        <w:rPr>
          <w:sz w:val="26"/>
          <w:szCs w:val="26"/>
        </w:rPr>
        <w:t>2.</w:t>
      </w:r>
      <w:r>
        <w:rPr>
          <w:sz w:val="26"/>
          <w:szCs w:val="26"/>
        </w:rPr>
        <w:tab/>
        <w:t>The record on appeal includes</w:t>
      </w:r>
      <w:r>
        <w:rPr>
          <w:i/>
          <w:iCs/>
          <w:color w:val="0000FF"/>
          <w:sz w:val="26"/>
          <w:szCs w:val="26"/>
        </w:rPr>
        <w:t xml:space="preserve"> [describe document</w:t>
      </w:r>
      <w:r w:rsidR="00981DB3">
        <w:rPr>
          <w:i/>
          <w:iCs/>
          <w:color w:val="0000FF"/>
          <w:sz w:val="26"/>
          <w:szCs w:val="26"/>
        </w:rPr>
        <w:t xml:space="preserve">] </w:t>
      </w:r>
      <w:r w:rsidR="00981DB3" w:rsidRPr="00952AB2">
        <w:rPr>
          <w:color w:val="000000" w:themeColor="text1"/>
          <w:sz w:val="26"/>
          <w:szCs w:val="26"/>
        </w:rPr>
        <w:t>which is a confidential record</w:t>
      </w:r>
      <w:r w:rsidR="00952AB2" w:rsidRPr="00952AB2">
        <w:rPr>
          <w:color w:val="000000" w:themeColor="text1"/>
          <w:sz w:val="26"/>
          <w:szCs w:val="26"/>
        </w:rPr>
        <w:t xml:space="preserve"> </w:t>
      </w:r>
      <w:r w:rsidR="008673A6">
        <w:rPr>
          <w:color w:val="000000" w:themeColor="text1"/>
          <w:sz w:val="26"/>
          <w:szCs w:val="26"/>
        </w:rPr>
        <w:t xml:space="preserve">and </w:t>
      </w:r>
      <w:r w:rsidR="00952AB2" w:rsidRPr="00952AB2">
        <w:rPr>
          <w:color w:val="000000" w:themeColor="text1"/>
          <w:sz w:val="26"/>
          <w:szCs w:val="26"/>
        </w:rPr>
        <w:t>which by law is required to be closed to inspection by the public or a party under California Rules of Court, rules 8.45(b)(5) and 8.47.</w:t>
      </w:r>
      <w:r w:rsidR="00952AB2">
        <w:rPr>
          <w:color w:val="000000" w:themeColor="text1"/>
          <w:sz w:val="26"/>
          <w:szCs w:val="26"/>
        </w:rPr>
        <w:t xml:space="preserve"> </w:t>
      </w:r>
      <w:r w:rsidR="00952AB2">
        <w:rPr>
          <w:i/>
          <w:iCs/>
          <w:color w:val="0000FF"/>
          <w:sz w:val="26"/>
          <w:szCs w:val="26"/>
        </w:rPr>
        <w:t xml:space="preserve">[Explain why the document is confidential by law </w:t>
      </w:r>
      <w:r w:rsidR="001B4A72">
        <w:rPr>
          <w:i/>
          <w:iCs/>
          <w:color w:val="0000FF"/>
          <w:sz w:val="26"/>
          <w:szCs w:val="26"/>
        </w:rPr>
        <w:t>as required by rule 8.47(c)(2)(B):</w:t>
      </w:r>
      <w:r w:rsidR="00952AB2">
        <w:rPr>
          <w:i/>
          <w:iCs/>
          <w:color w:val="0000FF"/>
          <w:sz w:val="26"/>
          <w:szCs w:val="26"/>
        </w:rPr>
        <w:t xml:space="preserve"> “facts sufficient to establish that the record is required by law to be closed to inspect</w:t>
      </w:r>
      <w:r w:rsidR="001B4A72">
        <w:rPr>
          <w:i/>
          <w:iCs/>
          <w:color w:val="0000FF"/>
          <w:sz w:val="26"/>
          <w:szCs w:val="26"/>
        </w:rPr>
        <w:t>ion in the reviewing court and to justify sealing of</w:t>
      </w:r>
      <w:r w:rsidR="00B204AD">
        <w:rPr>
          <w:i/>
          <w:iCs/>
          <w:color w:val="0000FF"/>
          <w:sz w:val="26"/>
          <w:szCs w:val="26"/>
        </w:rPr>
        <w:t xml:space="preserve"> the </w:t>
      </w:r>
      <w:r w:rsidR="007D2AD3">
        <w:rPr>
          <w:i/>
          <w:iCs/>
          <w:color w:val="0000FF"/>
          <w:sz w:val="26"/>
          <w:szCs w:val="26"/>
        </w:rPr>
        <w:t>brief, petition or other filing.”</w:t>
      </w:r>
      <w:r w:rsidR="00B204AD">
        <w:rPr>
          <w:i/>
          <w:iCs/>
          <w:color w:val="0000FF"/>
          <w:sz w:val="26"/>
          <w:szCs w:val="26"/>
        </w:rPr>
        <w:t xml:space="preserve">] </w:t>
      </w:r>
    </w:p>
    <w:p w14:paraId="433A1F9E" w14:textId="09552AD8" w:rsidR="00FB0AFF" w:rsidRDefault="00FB0AFF" w:rsidP="00FB0AFF">
      <w:pPr>
        <w:tabs>
          <w:tab w:val="left" w:pos="720"/>
        </w:tabs>
        <w:spacing w:line="480" w:lineRule="auto"/>
        <w:ind w:left="720" w:hanging="720"/>
        <w:rPr>
          <w:sz w:val="26"/>
          <w:szCs w:val="26"/>
        </w:rPr>
      </w:pPr>
      <w:r>
        <w:rPr>
          <w:sz w:val="26"/>
          <w:szCs w:val="26"/>
        </w:rPr>
        <w:t>3.</w:t>
      </w:r>
      <w:r>
        <w:rPr>
          <w:sz w:val="26"/>
          <w:szCs w:val="26"/>
        </w:rPr>
        <w:tab/>
        <w:t xml:space="preserve">Argument </w:t>
      </w:r>
      <w:r>
        <w:rPr>
          <w:i/>
          <w:iCs/>
          <w:color w:val="0000FF"/>
          <w:sz w:val="26"/>
          <w:szCs w:val="26"/>
        </w:rPr>
        <w:t>[number of the argument]</w:t>
      </w:r>
      <w:r>
        <w:rPr>
          <w:i/>
          <w:iCs/>
          <w:sz w:val="26"/>
          <w:szCs w:val="26"/>
        </w:rPr>
        <w:t xml:space="preserve"> </w:t>
      </w:r>
      <w:r>
        <w:rPr>
          <w:sz w:val="26"/>
          <w:szCs w:val="26"/>
        </w:rPr>
        <w:t xml:space="preserve">in the brief necessarily </w:t>
      </w:r>
      <w:proofErr w:type="gramStart"/>
      <w:r>
        <w:rPr>
          <w:sz w:val="26"/>
          <w:szCs w:val="26"/>
        </w:rPr>
        <w:t>makes reference</w:t>
      </w:r>
      <w:proofErr w:type="gramEnd"/>
      <w:r>
        <w:rPr>
          <w:sz w:val="26"/>
          <w:szCs w:val="26"/>
        </w:rPr>
        <w:t xml:space="preserve"> to and relies on non-public materials in one of these </w:t>
      </w:r>
      <w:r w:rsidR="00B204AD">
        <w:rPr>
          <w:sz w:val="26"/>
          <w:szCs w:val="26"/>
        </w:rPr>
        <w:t xml:space="preserve">confidential </w:t>
      </w:r>
      <w:r>
        <w:rPr>
          <w:sz w:val="26"/>
          <w:szCs w:val="26"/>
        </w:rPr>
        <w:t>documents.</w:t>
      </w:r>
      <w:r>
        <w:rPr>
          <w:i/>
          <w:iCs/>
          <w:color w:val="0000FF"/>
          <w:sz w:val="26"/>
          <w:szCs w:val="26"/>
        </w:rPr>
        <w:t xml:space="preserve"> [Specify materials and cite to </w:t>
      </w:r>
      <w:r w:rsidR="001B4A72">
        <w:rPr>
          <w:i/>
          <w:iCs/>
          <w:color w:val="0000FF"/>
          <w:sz w:val="26"/>
          <w:szCs w:val="26"/>
        </w:rPr>
        <w:t>the</w:t>
      </w:r>
      <w:r w:rsidR="00051096">
        <w:rPr>
          <w:i/>
          <w:iCs/>
          <w:color w:val="0000FF"/>
          <w:sz w:val="26"/>
          <w:szCs w:val="26"/>
        </w:rPr>
        <w:t xml:space="preserve"> confidential record. </w:t>
      </w:r>
      <w:r w:rsidR="001B4A72">
        <w:rPr>
          <w:i/>
          <w:iCs/>
          <w:color w:val="0000FF"/>
          <w:sz w:val="26"/>
          <w:szCs w:val="26"/>
        </w:rPr>
        <w:t xml:space="preserve">Specifying the materials in this declaration subjects the </w:t>
      </w:r>
      <w:r w:rsidR="00051096">
        <w:rPr>
          <w:i/>
          <w:iCs/>
          <w:color w:val="0000FF"/>
          <w:sz w:val="26"/>
          <w:szCs w:val="26"/>
        </w:rPr>
        <w:t xml:space="preserve">instant application </w:t>
      </w:r>
      <w:r w:rsidR="001B4A72">
        <w:rPr>
          <w:i/>
          <w:iCs/>
          <w:color w:val="0000FF"/>
          <w:sz w:val="26"/>
          <w:szCs w:val="26"/>
        </w:rPr>
        <w:t xml:space="preserve">and declaration to the </w:t>
      </w:r>
      <w:r w:rsidR="00954132">
        <w:rPr>
          <w:i/>
          <w:iCs/>
          <w:color w:val="0000FF"/>
          <w:sz w:val="26"/>
          <w:szCs w:val="26"/>
        </w:rPr>
        <w:t xml:space="preserve">filing </w:t>
      </w:r>
      <w:r w:rsidR="001B4A72">
        <w:rPr>
          <w:i/>
          <w:iCs/>
          <w:color w:val="0000FF"/>
          <w:sz w:val="26"/>
          <w:szCs w:val="26"/>
        </w:rPr>
        <w:t>requirements of rule 8.47</w:t>
      </w:r>
      <w:r w:rsidR="00954132">
        <w:rPr>
          <w:i/>
          <w:iCs/>
          <w:color w:val="0000FF"/>
          <w:sz w:val="26"/>
          <w:szCs w:val="26"/>
        </w:rPr>
        <w:t>(c)(2)(C)(</w:t>
      </w:r>
      <w:proofErr w:type="spellStart"/>
      <w:r w:rsidR="00954132">
        <w:rPr>
          <w:i/>
          <w:iCs/>
          <w:color w:val="0000FF"/>
          <w:sz w:val="26"/>
          <w:szCs w:val="26"/>
        </w:rPr>
        <w:t>i</w:t>
      </w:r>
      <w:proofErr w:type="spellEnd"/>
      <w:r w:rsidR="00954132">
        <w:rPr>
          <w:i/>
          <w:iCs/>
          <w:color w:val="0000FF"/>
          <w:sz w:val="26"/>
          <w:szCs w:val="26"/>
        </w:rPr>
        <w:t>)-(ii)</w:t>
      </w:r>
      <w:r w:rsidR="001B4A72">
        <w:rPr>
          <w:i/>
          <w:iCs/>
          <w:color w:val="0000FF"/>
          <w:sz w:val="26"/>
          <w:szCs w:val="26"/>
        </w:rPr>
        <w:t>.</w:t>
      </w:r>
      <w:r>
        <w:rPr>
          <w:i/>
          <w:iCs/>
          <w:color w:val="0000FF"/>
          <w:sz w:val="26"/>
          <w:szCs w:val="26"/>
        </w:rPr>
        <w:t xml:space="preserve">] </w:t>
      </w:r>
      <w:r>
        <w:rPr>
          <w:sz w:val="26"/>
          <w:szCs w:val="26"/>
        </w:rPr>
        <w:t xml:space="preserve">Appellate counsel is unable to draft this argument without any reference to any confidential material, because it is directly </w:t>
      </w:r>
      <w:r w:rsidR="00954132">
        <w:rPr>
          <w:sz w:val="26"/>
          <w:szCs w:val="26"/>
        </w:rPr>
        <w:t xml:space="preserve">relevant to the trial </w:t>
      </w:r>
      <w:r w:rsidR="00954132">
        <w:rPr>
          <w:sz w:val="26"/>
          <w:szCs w:val="26"/>
        </w:rPr>
        <w:lastRenderedPageBreak/>
        <w:t xml:space="preserve">court’s </w:t>
      </w:r>
      <w:r w:rsidR="00954132" w:rsidRPr="00B204AD">
        <w:rPr>
          <w:sz w:val="26"/>
          <w:szCs w:val="26"/>
        </w:rPr>
        <w:t>decision which is the subject of the issue presented on appeal.</w:t>
      </w:r>
      <w:r w:rsidR="0090006D" w:rsidRPr="00B204AD">
        <w:rPr>
          <w:sz w:val="26"/>
          <w:szCs w:val="26"/>
        </w:rPr>
        <w:t xml:space="preserve"> </w:t>
      </w:r>
      <w:r>
        <w:rPr>
          <w:sz w:val="26"/>
          <w:szCs w:val="26"/>
        </w:rPr>
        <w:t xml:space="preserve">To avoid improper disclosure of </w:t>
      </w:r>
      <w:r w:rsidR="00954132" w:rsidRPr="00B204AD">
        <w:rPr>
          <w:sz w:val="26"/>
          <w:szCs w:val="26"/>
        </w:rPr>
        <w:t xml:space="preserve">confidential </w:t>
      </w:r>
      <w:r w:rsidRPr="00B204AD">
        <w:rPr>
          <w:sz w:val="26"/>
          <w:szCs w:val="26"/>
        </w:rPr>
        <w:t>inf</w:t>
      </w:r>
      <w:r>
        <w:rPr>
          <w:sz w:val="26"/>
          <w:szCs w:val="26"/>
        </w:rPr>
        <w:t>ormation, appellant is submitting the appellant’s</w:t>
      </w:r>
      <w:r w:rsidR="008669BB">
        <w:rPr>
          <w:sz w:val="26"/>
          <w:szCs w:val="26"/>
        </w:rPr>
        <w:t xml:space="preserve"> </w:t>
      </w:r>
      <w:r w:rsidR="008669BB">
        <w:rPr>
          <w:i/>
          <w:iCs/>
          <w:color w:val="0000FF"/>
          <w:sz w:val="26"/>
          <w:szCs w:val="26"/>
        </w:rPr>
        <w:t>[</w:t>
      </w:r>
      <w:r w:rsidR="003664FA">
        <w:rPr>
          <w:i/>
          <w:iCs/>
          <w:color w:val="0000FF"/>
          <w:sz w:val="26"/>
          <w:szCs w:val="26"/>
        </w:rPr>
        <w:t xml:space="preserve">describe </w:t>
      </w:r>
      <w:r w:rsidR="008669BB">
        <w:rPr>
          <w:i/>
          <w:iCs/>
          <w:color w:val="0000FF"/>
          <w:sz w:val="26"/>
          <w:szCs w:val="26"/>
        </w:rPr>
        <w:t>document]</w:t>
      </w:r>
      <w:r w:rsidR="008669BB">
        <w:rPr>
          <w:sz w:val="26"/>
          <w:szCs w:val="26"/>
        </w:rPr>
        <w:t xml:space="preserve"> </w:t>
      </w:r>
      <w:r>
        <w:rPr>
          <w:sz w:val="26"/>
          <w:szCs w:val="26"/>
        </w:rPr>
        <w:t>conditionally under seal and applies for the reviewing court’s permission to file it under seal.</w:t>
      </w:r>
    </w:p>
    <w:p w14:paraId="34EA8358" w14:textId="3682EABD" w:rsidR="00FB0AFF" w:rsidRPr="00B204AD" w:rsidRDefault="00FB0AFF" w:rsidP="00FB0AFF">
      <w:pPr>
        <w:tabs>
          <w:tab w:val="left" w:pos="720"/>
        </w:tabs>
        <w:spacing w:line="480" w:lineRule="auto"/>
        <w:ind w:left="720" w:hanging="720"/>
        <w:rPr>
          <w:sz w:val="26"/>
          <w:szCs w:val="26"/>
        </w:rPr>
      </w:pPr>
      <w:r>
        <w:rPr>
          <w:sz w:val="26"/>
          <w:szCs w:val="26"/>
        </w:rPr>
        <w:t xml:space="preserve">4.  </w:t>
      </w:r>
      <w:r>
        <w:rPr>
          <w:sz w:val="26"/>
          <w:szCs w:val="26"/>
        </w:rPr>
        <w:tab/>
        <w:t xml:space="preserve">A copy of the complete “unredacted” </w:t>
      </w:r>
      <w:r>
        <w:rPr>
          <w:i/>
          <w:iCs/>
          <w:color w:val="0000FF"/>
          <w:sz w:val="26"/>
          <w:szCs w:val="26"/>
        </w:rPr>
        <w:t>[</w:t>
      </w:r>
      <w:r w:rsidR="003664FA">
        <w:rPr>
          <w:i/>
          <w:iCs/>
          <w:color w:val="0000FF"/>
          <w:sz w:val="26"/>
          <w:szCs w:val="26"/>
        </w:rPr>
        <w:t xml:space="preserve">describe </w:t>
      </w:r>
      <w:r>
        <w:rPr>
          <w:i/>
          <w:iCs/>
          <w:color w:val="0000FF"/>
          <w:sz w:val="26"/>
          <w:szCs w:val="26"/>
        </w:rPr>
        <w:t>document]</w:t>
      </w:r>
      <w:r>
        <w:rPr>
          <w:sz w:val="26"/>
          <w:szCs w:val="26"/>
        </w:rPr>
        <w:t xml:space="preserve"> is enclosed in an envelope labeled </w:t>
      </w:r>
      <w:r w:rsidR="008669BB">
        <w:rPr>
          <w:sz w:val="26"/>
          <w:szCs w:val="26"/>
        </w:rPr>
        <w:t>“</w:t>
      </w:r>
      <w:r w:rsidR="008669BB" w:rsidRPr="00981DB3">
        <w:rPr>
          <w:sz w:val="26"/>
          <w:szCs w:val="26"/>
        </w:rPr>
        <w:t>May Not Be Examined Without Court Order – Contains material from</w:t>
      </w:r>
      <w:r w:rsidR="007666FC" w:rsidRPr="00981DB3">
        <w:rPr>
          <w:sz w:val="26"/>
          <w:szCs w:val="26"/>
        </w:rPr>
        <w:t xml:space="preserve"> </w:t>
      </w:r>
      <w:r w:rsidR="008669BB" w:rsidRPr="00981DB3">
        <w:rPr>
          <w:sz w:val="26"/>
          <w:szCs w:val="26"/>
        </w:rPr>
        <w:t>conditionally sealed record</w:t>
      </w:r>
      <w:r w:rsidR="008669BB">
        <w:rPr>
          <w:sz w:val="26"/>
          <w:szCs w:val="26"/>
        </w:rPr>
        <w:t xml:space="preserve">” </w:t>
      </w:r>
      <w:r>
        <w:rPr>
          <w:sz w:val="26"/>
          <w:szCs w:val="26"/>
        </w:rPr>
        <w:t>as required by California Rules of Cour</w:t>
      </w:r>
      <w:r w:rsidRPr="00B204AD">
        <w:rPr>
          <w:sz w:val="26"/>
          <w:szCs w:val="26"/>
        </w:rPr>
        <w:t>t, rule</w:t>
      </w:r>
      <w:r w:rsidR="008669BB" w:rsidRPr="00B204AD">
        <w:rPr>
          <w:sz w:val="26"/>
          <w:szCs w:val="26"/>
        </w:rPr>
        <w:t xml:space="preserve"> 8.47(c)(2)(C)</w:t>
      </w:r>
      <w:r w:rsidR="00981DB3" w:rsidRPr="00B204AD">
        <w:rPr>
          <w:sz w:val="26"/>
          <w:szCs w:val="26"/>
        </w:rPr>
        <w:t xml:space="preserve">(ii). </w:t>
      </w:r>
      <w:r w:rsidRPr="00B204AD">
        <w:rPr>
          <w:sz w:val="26"/>
          <w:szCs w:val="26"/>
        </w:rPr>
        <w:t>A pu</w:t>
      </w:r>
      <w:r w:rsidR="00981DB3" w:rsidRPr="00B204AD">
        <w:rPr>
          <w:sz w:val="26"/>
          <w:szCs w:val="26"/>
        </w:rPr>
        <w:t>blic</w:t>
      </w:r>
      <w:r w:rsidRPr="00B204AD">
        <w:rPr>
          <w:sz w:val="26"/>
          <w:szCs w:val="26"/>
        </w:rPr>
        <w:t xml:space="preserve"> redacted copy of the </w:t>
      </w:r>
      <w:r w:rsidR="003664FA">
        <w:rPr>
          <w:i/>
          <w:iCs/>
          <w:color w:val="0000FF"/>
          <w:sz w:val="26"/>
          <w:szCs w:val="26"/>
        </w:rPr>
        <w:t>[describe document]</w:t>
      </w:r>
      <w:r w:rsidR="003664FA">
        <w:rPr>
          <w:sz w:val="26"/>
          <w:szCs w:val="26"/>
        </w:rPr>
        <w:t xml:space="preserve"> </w:t>
      </w:r>
      <w:r w:rsidRPr="00B204AD">
        <w:rPr>
          <w:sz w:val="26"/>
          <w:szCs w:val="26"/>
        </w:rPr>
        <w:t xml:space="preserve">is also being submitted under rule </w:t>
      </w:r>
      <w:r w:rsidR="00981DB3" w:rsidRPr="00B204AD">
        <w:rPr>
          <w:sz w:val="26"/>
          <w:szCs w:val="26"/>
        </w:rPr>
        <w:t>8.47(c)(2)(C)(</w:t>
      </w:r>
      <w:proofErr w:type="spellStart"/>
      <w:r w:rsidR="00981DB3" w:rsidRPr="00B204AD">
        <w:rPr>
          <w:sz w:val="26"/>
          <w:szCs w:val="26"/>
        </w:rPr>
        <w:t>i</w:t>
      </w:r>
      <w:proofErr w:type="spellEnd"/>
      <w:r w:rsidR="00981DB3" w:rsidRPr="00B204AD">
        <w:rPr>
          <w:sz w:val="26"/>
          <w:szCs w:val="26"/>
        </w:rPr>
        <w:t>) and identified as “Public – Redacts material from conditionally sealed record.”</w:t>
      </w:r>
    </w:p>
    <w:p w14:paraId="23BD8F80" w14:textId="77777777" w:rsidR="00FB0AFF" w:rsidRDefault="00FB0AFF" w:rsidP="00FB0AFF">
      <w:pPr>
        <w:spacing w:line="480" w:lineRule="auto"/>
        <w:rPr>
          <w:sz w:val="26"/>
          <w:szCs w:val="26"/>
        </w:rPr>
      </w:pPr>
      <w:r>
        <w:rPr>
          <w:sz w:val="26"/>
          <w:szCs w:val="26"/>
        </w:rPr>
        <w:t>I declare under penalty of perjury under the laws of the State of California that the foregoing is true and correct.</w:t>
      </w:r>
    </w:p>
    <w:p w14:paraId="3A36F4BF" w14:textId="01AA7033" w:rsidR="00FB0AFF" w:rsidRDefault="00FB0AFF" w:rsidP="00FB0AFF">
      <w:pPr>
        <w:tabs>
          <w:tab w:val="left" w:pos="720"/>
          <w:tab w:val="left" w:pos="1440"/>
          <w:tab w:val="left" w:pos="2160"/>
          <w:tab w:val="left" w:pos="2880"/>
          <w:tab w:val="left" w:pos="3600"/>
          <w:tab w:val="left" w:pos="4320"/>
          <w:tab w:val="left" w:pos="5040"/>
        </w:tabs>
        <w:ind w:left="5040" w:hanging="5040"/>
        <w:rPr>
          <w:i/>
          <w:iCs/>
          <w:color w:val="0000FF"/>
          <w:sz w:val="26"/>
          <w:szCs w:val="26"/>
        </w:rPr>
      </w:pPr>
      <w:r>
        <w:rPr>
          <w:sz w:val="26"/>
          <w:szCs w:val="26"/>
        </w:rPr>
        <w:t xml:space="preserve">Dated: </w:t>
      </w:r>
      <w:r>
        <w:rPr>
          <w:i/>
          <w:iCs/>
          <w:color w:val="0000FF"/>
          <w:sz w:val="26"/>
          <w:szCs w:val="26"/>
        </w:rPr>
        <w:t>[date]</w:t>
      </w:r>
      <w:r>
        <w:rPr>
          <w:sz w:val="26"/>
          <w:szCs w:val="26"/>
        </w:rPr>
        <w:tab/>
      </w:r>
    </w:p>
    <w:p w14:paraId="695815A8" w14:textId="77777777" w:rsidR="00FB0AFF" w:rsidRDefault="00FB0AFF" w:rsidP="00FB0AFF">
      <w:pPr>
        <w:tabs>
          <w:tab w:val="left" w:pos="720"/>
          <w:tab w:val="left" w:pos="1440"/>
          <w:tab w:val="left" w:pos="2160"/>
          <w:tab w:val="left" w:pos="2880"/>
          <w:tab w:val="left" w:pos="3600"/>
          <w:tab w:val="left" w:pos="4320"/>
        </w:tabs>
        <w:ind w:left="4320" w:hanging="43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color w:val="0000FF"/>
          <w:sz w:val="26"/>
          <w:szCs w:val="26"/>
        </w:rPr>
        <w:t xml:space="preserve">[Attorney name] </w:t>
      </w:r>
    </w:p>
    <w:p w14:paraId="7343B8CD" w14:textId="77777777" w:rsidR="00FB0AFF" w:rsidRDefault="0010291C" w:rsidP="00FB0AFF">
      <w:pPr>
        <w:rPr>
          <w:i/>
          <w:iCs/>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B0AFF">
        <w:rPr>
          <w:sz w:val="26"/>
          <w:szCs w:val="26"/>
        </w:rPr>
        <w:t xml:space="preserve">State Bar No. </w:t>
      </w:r>
      <w:r w:rsidR="00FB0AFF">
        <w:rPr>
          <w:i/>
          <w:iCs/>
          <w:color w:val="0000FF"/>
          <w:sz w:val="26"/>
          <w:szCs w:val="26"/>
        </w:rPr>
        <w:t>[number]</w:t>
      </w:r>
    </w:p>
    <w:p w14:paraId="375D15AC" w14:textId="2A28E80A" w:rsidR="003664FA" w:rsidRDefault="003664FA" w:rsidP="003664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3600"/>
        <w:rPr>
          <w:rFonts w:eastAsia="Calibri"/>
          <w:sz w:val="26"/>
          <w:szCs w:val="26"/>
        </w:rPr>
      </w:pPr>
      <w:r w:rsidRPr="00CB1239">
        <w:rPr>
          <w:rFonts w:eastAsia="Calibri"/>
          <w:sz w:val="26"/>
          <w:szCs w:val="26"/>
        </w:rPr>
        <w:t>Attorney for Defendant</w:t>
      </w:r>
      <w:r>
        <w:rPr>
          <w:rFonts w:eastAsia="Calibri"/>
          <w:sz w:val="26"/>
          <w:szCs w:val="26"/>
        </w:rPr>
        <w:t xml:space="preserve"> and </w:t>
      </w:r>
    </w:p>
    <w:p w14:paraId="091535A3" w14:textId="64D1561D" w:rsidR="003664FA" w:rsidRPr="00CB1239" w:rsidRDefault="003664FA" w:rsidP="003664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3600"/>
        <w:rPr>
          <w:rFonts w:eastAsia="Calibri"/>
          <w:sz w:val="26"/>
          <w:szCs w:val="26"/>
        </w:rPr>
      </w:pPr>
      <w:r>
        <w:rPr>
          <w:rFonts w:eastAsia="Calibri"/>
          <w:sz w:val="26"/>
          <w:szCs w:val="26"/>
        </w:rPr>
        <w:t xml:space="preserve">Appellant </w:t>
      </w:r>
      <w:r w:rsidRPr="00CB1239">
        <w:rPr>
          <w:rFonts w:eastAsia="Calibri"/>
          <w:i/>
          <w:iCs/>
          <w:color w:val="0000FF"/>
          <w:sz w:val="26"/>
          <w:szCs w:val="26"/>
        </w:rPr>
        <w:t>[name]</w:t>
      </w:r>
      <w:r w:rsidRPr="00CB1239">
        <w:rPr>
          <w:rFonts w:eastAsia="Calibri"/>
          <w:sz w:val="26"/>
          <w:szCs w:val="26"/>
        </w:rPr>
        <w:tab/>
      </w:r>
    </w:p>
    <w:p w14:paraId="2E1C7998" w14:textId="0DB77301" w:rsidR="003664FA" w:rsidRDefault="003664FA" w:rsidP="00FB0AFF">
      <w:pPr>
        <w:rPr>
          <w:sz w:val="26"/>
          <w:szCs w:val="26"/>
        </w:rPr>
      </w:pPr>
    </w:p>
    <w:p w14:paraId="08158A76" w14:textId="77777777" w:rsidR="00FB0AFF" w:rsidRDefault="00FB0AFF" w:rsidP="00FB0AFF">
      <w:pPr>
        <w:spacing w:line="480" w:lineRule="auto"/>
        <w:rPr>
          <w:sz w:val="26"/>
          <w:szCs w:val="26"/>
        </w:rPr>
      </w:pPr>
    </w:p>
    <w:p w14:paraId="2BD188C8" w14:textId="575EA449" w:rsidR="009853C5" w:rsidRDefault="00CB040C" w:rsidP="00CB040C">
      <w:pPr>
        <w:autoSpaceDE/>
        <w:autoSpaceDN/>
        <w:adjustRightInd/>
        <w:spacing w:after="200" w:line="276" w:lineRule="auto"/>
        <w:jc w:val="center"/>
      </w:pPr>
      <w:r>
        <w:rPr>
          <w:sz w:val="26"/>
          <w:szCs w:val="26"/>
        </w:rPr>
        <w:br w:type="page"/>
      </w:r>
      <w:r w:rsidRPr="00CB040C">
        <w:rPr>
          <w:b/>
          <w:bCs/>
          <w:sz w:val="26"/>
          <w:szCs w:val="26"/>
        </w:rPr>
        <w:lastRenderedPageBreak/>
        <w:t>P</w:t>
      </w:r>
      <w:r w:rsidR="00FB0AFF">
        <w:rPr>
          <w:b/>
          <w:bCs/>
          <w:sz w:val="26"/>
          <w:szCs w:val="26"/>
        </w:rPr>
        <w:t>ROOF OF SERVICE</w:t>
      </w:r>
    </w:p>
    <w:sectPr w:rsidR="009853C5" w:rsidSect="003D684C">
      <w:footerReference w:type="default" r:id="rId13"/>
      <w:pgSz w:w="12240" w:h="15840" w:code="1"/>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86D3" w14:textId="77777777" w:rsidR="00A313E1" w:rsidRDefault="00A313E1" w:rsidP="00A313E1">
      <w:r>
        <w:separator/>
      </w:r>
    </w:p>
  </w:endnote>
  <w:endnote w:type="continuationSeparator" w:id="0">
    <w:p w14:paraId="3DD57010" w14:textId="77777777" w:rsidR="00A313E1" w:rsidRDefault="00A313E1" w:rsidP="00A3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510051"/>
      <w:docPartObj>
        <w:docPartGallery w:val="Page Numbers (Bottom of Page)"/>
        <w:docPartUnique/>
      </w:docPartObj>
    </w:sdtPr>
    <w:sdtEndPr>
      <w:rPr>
        <w:noProof/>
        <w:sz w:val="26"/>
        <w:szCs w:val="26"/>
      </w:rPr>
    </w:sdtEndPr>
    <w:sdtContent>
      <w:p w14:paraId="2FBBEA4C" w14:textId="33601D23" w:rsidR="0040166A" w:rsidRPr="00A8742A" w:rsidRDefault="0040166A">
        <w:pPr>
          <w:pStyle w:val="Footer"/>
          <w:jc w:val="center"/>
          <w:rPr>
            <w:sz w:val="26"/>
            <w:szCs w:val="26"/>
          </w:rPr>
        </w:pPr>
        <w:r w:rsidRPr="00A8742A">
          <w:rPr>
            <w:sz w:val="26"/>
            <w:szCs w:val="26"/>
          </w:rPr>
          <w:fldChar w:fldCharType="begin"/>
        </w:r>
        <w:r w:rsidRPr="00A8742A">
          <w:rPr>
            <w:sz w:val="26"/>
            <w:szCs w:val="26"/>
          </w:rPr>
          <w:instrText xml:space="preserve"> PAGE   \* MERGEFORMAT </w:instrText>
        </w:r>
        <w:r w:rsidRPr="00A8742A">
          <w:rPr>
            <w:sz w:val="26"/>
            <w:szCs w:val="26"/>
          </w:rPr>
          <w:fldChar w:fldCharType="separate"/>
        </w:r>
        <w:r w:rsidRPr="00A8742A">
          <w:rPr>
            <w:noProof/>
            <w:sz w:val="26"/>
            <w:szCs w:val="26"/>
          </w:rPr>
          <w:t>2</w:t>
        </w:r>
        <w:r w:rsidRPr="00A8742A">
          <w:rPr>
            <w:noProof/>
            <w:sz w:val="26"/>
            <w:szCs w:val="26"/>
          </w:rPr>
          <w:fldChar w:fldCharType="end"/>
        </w:r>
      </w:p>
    </w:sdtContent>
  </w:sdt>
  <w:p w14:paraId="2CC64DD6" w14:textId="77777777" w:rsidR="0040166A" w:rsidRPr="00C959C9" w:rsidRDefault="0040166A" w:rsidP="00C9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BE3B4" w14:textId="77777777" w:rsidR="00A313E1" w:rsidRDefault="00A313E1" w:rsidP="00A313E1">
      <w:r>
        <w:separator/>
      </w:r>
    </w:p>
  </w:footnote>
  <w:footnote w:type="continuationSeparator" w:id="0">
    <w:p w14:paraId="7244B81D" w14:textId="77777777" w:rsidR="00A313E1" w:rsidRDefault="00A313E1" w:rsidP="00A31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FF"/>
    <w:rsid w:val="00007C64"/>
    <w:rsid w:val="0003121A"/>
    <w:rsid w:val="0004087A"/>
    <w:rsid w:val="00051096"/>
    <w:rsid w:val="0006308B"/>
    <w:rsid w:val="00075647"/>
    <w:rsid w:val="000933AC"/>
    <w:rsid w:val="000A2734"/>
    <w:rsid w:val="000A7DDE"/>
    <w:rsid w:val="000C68FB"/>
    <w:rsid w:val="000D1AA1"/>
    <w:rsid w:val="000F578D"/>
    <w:rsid w:val="00100642"/>
    <w:rsid w:val="0010291C"/>
    <w:rsid w:val="00106089"/>
    <w:rsid w:val="00144CCD"/>
    <w:rsid w:val="00150324"/>
    <w:rsid w:val="001537AF"/>
    <w:rsid w:val="001548BE"/>
    <w:rsid w:val="001737AF"/>
    <w:rsid w:val="00187B10"/>
    <w:rsid w:val="00191779"/>
    <w:rsid w:val="00192EB7"/>
    <w:rsid w:val="0019432C"/>
    <w:rsid w:val="001B4A72"/>
    <w:rsid w:val="001D215B"/>
    <w:rsid w:val="001D67BB"/>
    <w:rsid w:val="001E760C"/>
    <w:rsid w:val="001E7E73"/>
    <w:rsid w:val="00210E76"/>
    <w:rsid w:val="002133E8"/>
    <w:rsid w:val="0027124B"/>
    <w:rsid w:val="002718B1"/>
    <w:rsid w:val="00286E3C"/>
    <w:rsid w:val="002A12A0"/>
    <w:rsid w:val="002B66B0"/>
    <w:rsid w:val="002C20A6"/>
    <w:rsid w:val="002C2E48"/>
    <w:rsid w:val="002C65A6"/>
    <w:rsid w:val="00320CD0"/>
    <w:rsid w:val="00336D5B"/>
    <w:rsid w:val="00344C8E"/>
    <w:rsid w:val="00352EA7"/>
    <w:rsid w:val="003664FA"/>
    <w:rsid w:val="00371F60"/>
    <w:rsid w:val="00384FE1"/>
    <w:rsid w:val="00393457"/>
    <w:rsid w:val="003A203B"/>
    <w:rsid w:val="003D4714"/>
    <w:rsid w:val="003D684C"/>
    <w:rsid w:val="003E2131"/>
    <w:rsid w:val="003E23CF"/>
    <w:rsid w:val="0040166A"/>
    <w:rsid w:val="00412BEC"/>
    <w:rsid w:val="00464E0A"/>
    <w:rsid w:val="00466FFB"/>
    <w:rsid w:val="00471CF5"/>
    <w:rsid w:val="00473662"/>
    <w:rsid w:val="00473C5D"/>
    <w:rsid w:val="00493EF5"/>
    <w:rsid w:val="004A4472"/>
    <w:rsid w:val="004A4CFD"/>
    <w:rsid w:val="004B4A71"/>
    <w:rsid w:val="004E05C1"/>
    <w:rsid w:val="004E3628"/>
    <w:rsid w:val="004F10C1"/>
    <w:rsid w:val="005161BF"/>
    <w:rsid w:val="00522D3B"/>
    <w:rsid w:val="00536141"/>
    <w:rsid w:val="00544096"/>
    <w:rsid w:val="00574664"/>
    <w:rsid w:val="005763F8"/>
    <w:rsid w:val="005835A1"/>
    <w:rsid w:val="0059765E"/>
    <w:rsid w:val="005B6C18"/>
    <w:rsid w:val="005F0902"/>
    <w:rsid w:val="00604E60"/>
    <w:rsid w:val="00615950"/>
    <w:rsid w:val="00632AF8"/>
    <w:rsid w:val="00652C7A"/>
    <w:rsid w:val="00665031"/>
    <w:rsid w:val="0066640D"/>
    <w:rsid w:val="00685C6F"/>
    <w:rsid w:val="006878A7"/>
    <w:rsid w:val="006B20B0"/>
    <w:rsid w:val="006B3A2D"/>
    <w:rsid w:val="006C7C1D"/>
    <w:rsid w:val="006D2A13"/>
    <w:rsid w:val="006D34C9"/>
    <w:rsid w:val="006E33D7"/>
    <w:rsid w:val="007126ED"/>
    <w:rsid w:val="00717B78"/>
    <w:rsid w:val="007246E4"/>
    <w:rsid w:val="00742370"/>
    <w:rsid w:val="00750220"/>
    <w:rsid w:val="00750902"/>
    <w:rsid w:val="00764246"/>
    <w:rsid w:val="00764DFC"/>
    <w:rsid w:val="007666FC"/>
    <w:rsid w:val="00776504"/>
    <w:rsid w:val="0078208E"/>
    <w:rsid w:val="0079167D"/>
    <w:rsid w:val="007D1569"/>
    <w:rsid w:val="007D2AD3"/>
    <w:rsid w:val="007F1F80"/>
    <w:rsid w:val="00812ABE"/>
    <w:rsid w:val="00816986"/>
    <w:rsid w:val="008669BB"/>
    <w:rsid w:val="008673A6"/>
    <w:rsid w:val="00897D8F"/>
    <w:rsid w:val="008A2622"/>
    <w:rsid w:val="008B2CA9"/>
    <w:rsid w:val="008C7B32"/>
    <w:rsid w:val="008D492C"/>
    <w:rsid w:val="008F04F1"/>
    <w:rsid w:val="0090006D"/>
    <w:rsid w:val="00922779"/>
    <w:rsid w:val="0094085A"/>
    <w:rsid w:val="00943CD2"/>
    <w:rsid w:val="00947E4D"/>
    <w:rsid w:val="00952AB2"/>
    <w:rsid w:val="00954132"/>
    <w:rsid w:val="009620A7"/>
    <w:rsid w:val="009658D9"/>
    <w:rsid w:val="00973C35"/>
    <w:rsid w:val="00981DB3"/>
    <w:rsid w:val="00983BF6"/>
    <w:rsid w:val="009853C5"/>
    <w:rsid w:val="00991DD6"/>
    <w:rsid w:val="009A1B4D"/>
    <w:rsid w:val="009A27A8"/>
    <w:rsid w:val="009B5996"/>
    <w:rsid w:val="009C2537"/>
    <w:rsid w:val="009D5554"/>
    <w:rsid w:val="00A12D33"/>
    <w:rsid w:val="00A202B2"/>
    <w:rsid w:val="00A313E1"/>
    <w:rsid w:val="00A452B9"/>
    <w:rsid w:val="00A57219"/>
    <w:rsid w:val="00A602DB"/>
    <w:rsid w:val="00A77B50"/>
    <w:rsid w:val="00A81C1E"/>
    <w:rsid w:val="00A8742A"/>
    <w:rsid w:val="00AA1D62"/>
    <w:rsid w:val="00AD441A"/>
    <w:rsid w:val="00B04BC1"/>
    <w:rsid w:val="00B10FB0"/>
    <w:rsid w:val="00B20000"/>
    <w:rsid w:val="00B204AD"/>
    <w:rsid w:val="00B3060C"/>
    <w:rsid w:val="00B307CF"/>
    <w:rsid w:val="00B325B0"/>
    <w:rsid w:val="00B33353"/>
    <w:rsid w:val="00B81478"/>
    <w:rsid w:val="00B91FB0"/>
    <w:rsid w:val="00BC5566"/>
    <w:rsid w:val="00BC55A9"/>
    <w:rsid w:val="00BD5802"/>
    <w:rsid w:val="00C43361"/>
    <w:rsid w:val="00C749B0"/>
    <w:rsid w:val="00C86D33"/>
    <w:rsid w:val="00C959C9"/>
    <w:rsid w:val="00CA54B1"/>
    <w:rsid w:val="00CB040C"/>
    <w:rsid w:val="00CD3CED"/>
    <w:rsid w:val="00D10B46"/>
    <w:rsid w:val="00D10FEA"/>
    <w:rsid w:val="00D24ABC"/>
    <w:rsid w:val="00D24E76"/>
    <w:rsid w:val="00D33D19"/>
    <w:rsid w:val="00D36A58"/>
    <w:rsid w:val="00D51252"/>
    <w:rsid w:val="00D52F77"/>
    <w:rsid w:val="00D55D3F"/>
    <w:rsid w:val="00D65DFD"/>
    <w:rsid w:val="00D71561"/>
    <w:rsid w:val="00D91143"/>
    <w:rsid w:val="00DB476D"/>
    <w:rsid w:val="00DC14D4"/>
    <w:rsid w:val="00DC2794"/>
    <w:rsid w:val="00DD5094"/>
    <w:rsid w:val="00DE4321"/>
    <w:rsid w:val="00DF344F"/>
    <w:rsid w:val="00E0389C"/>
    <w:rsid w:val="00E05454"/>
    <w:rsid w:val="00E2180B"/>
    <w:rsid w:val="00E3052A"/>
    <w:rsid w:val="00E30F77"/>
    <w:rsid w:val="00E32792"/>
    <w:rsid w:val="00E73A70"/>
    <w:rsid w:val="00E90339"/>
    <w:rsid w:val="00E9601F"/>
    <w:rsid w:val="00EB6D8F"/>
    <w:rsid w:val="00EB7CF0"/>
    <w:rsid w:val="00EE7574"/>
    <w:rsid w:val="00EF1072"/>
    <w:rsid w:val="00F05CB8"/>
    <w:rsid w:val="00F21C9B"/>
    <w:rsid w:val="00F235DC"/>
    <w:rsid w:val="00F257D6"/>
    <w:rsid w:val="00F32D20"/>
    <w:rsid w:val="00F600A2"/>
    <w:rsid w:val="00F63EFC"/>
    <w:rsid w:val="00F71DAD"/>
    <w:rsid w:val="00F7721D"/>
    <w:rsid w:val="00FA48AF"/>
    <w:rsid w:val="00FB0AFF"/>
    <w:rsid w:val="00FB7FF4"/>
    <w:rsid w:val="00FD2E5E"/>
    <w:rsid w:val="00FD4010"/>
    <w:rsid w:val="00FD5536"/>
    <w:rsid w:val="00FE15EC"/>
    <w:rsid w:val="00FE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F334F"/>
  <w15:docId w15:val="{F5F13FA1-BBBD-4271-85F9-74D35ED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F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FB0AFF"/>
    <w:rPr>
      <w:i/>
      <w:iCs/>
      <w:color w:val="0000D6"/>
      <w:sz w:val="26"/>
      <w:szCs w:val="26"/>
    </w:rPr>
  </w:style>
  <w:style w:type="character" w:customStyle="1" w:styleId="QuickFormat2">
    <w:name w:val="QuickFormat2"/>
    <w:uiPriority w:val="99"/>
    <w:rsid w:val="00FB0AFF"/>
    <w:rPr>
      <w:rFonts w:ascii="Arial" w:hAnsi="Arial" w:cs="Arial"/>
      <w:color w:val="0000FF"/>
      <w:sz w:val="20"/>
      <w:szCs w:val="20"/>
    </w:rPr>
  </w:style>
  <w:style w:type="character" w:customStyle="1" w:styleId="SYSHYPERTEXT">
    <w:name w:val="SYS_HYPERTEXT"/>
    <w:uiPriority w:val="99"/>
    <w:rsid w:val="00FB0AFF"/>
    <w:rPr>
      <w:color w:val="0000FF"/>
      <w:u w:val="single"/>
    </w:rPr>
  </w:style>
  <w:style w:type="paragraph" w:styleId="Revision">
    <w:name w:val="Revision"/>
    <w:hidden/>
    <w:uiPriority w:val="99"/>
    <w:semiHidden/>
    <w:rsid w:val="00E3052A"/>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73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AF"/>
    <w:rPr>
      <w:rFonts w:ascii="Segoe UI" w:hAnsi="Segoe UI" w:cs="Segoe UI"/>
      <w:sz w:val="18"/>
      <w:szCs w:val="18"/>
    </w:rPr>
  </w:style>
  <w:style w:type="character" w:styleId="CommentReference">
    <w:name w:val="annotation reference"/>
    <w:basedOn w:val="DefaultParagraphFont"/>
    <w:uiPriority w:val="99"/>
    <w:semiHidden/>
    <w:unhideWhenUsed/>
    <w:rsid w:val="00F63EFC"/>
    <w:rPr>
      <w:sz w:val="16"/>
      <w:szCs w:val="16"/>
    </w:rPr>
  </w:style>
  <w:style w:type="paragraph" w:styleId="CommentText">
    <w:name w:val="annotation text"/>
    <w:basedOn w:val="Normal"/>
    <w:link w:val="CommentTextChar"/>
    <w:uiPriority w:val="99"/>
    <w:unhideWhenUsed/>
    <w:rsid w:val="00F63EFC"/>
  </w:style>
  <w:style w:type="character" w:customStyle="1" w:styleId="CommentTextChar">
    <w:name w:val="Comment Text Char"/>
    <w:basedOn w:val="DefaultParagraphFont"/>
    <w:link w:val="CommentText"/>
    <w:uiPriority w:val="99"/>
    <w:rsid w:val="00F63EF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EFC"/>
    <w:rPr>
      <w:b/>
      <w:bCs/>
    </w:rPr>
  </w:style>
  <w:style w:type="character" w:customStyle="1" w:styleId="CommentSubjectChar">
    <w:name w:val="Comment Subject Char"/>
    <w:basedOn w:val="CommentTextChar"/>
    <w:link w:val="CommentSubject"/>
    <w:uiPriority w:val="99"/>
    <w:semiHidden/>
    <w:rsid w:val="00F63EFC"/>
    <w:rPr>
      <w:rFonts w:ascii="Times New Roman" w:hAnsi="Times New Roman" w:cs="Times New Roman"/>
      <w:b/>
      <w:bCs/>
      <w:sz w:val="20"/>
      <w:szCs w:val="20"/>
    </w:rPr>
  </w:style>
  <w:style w:type="character" w:styleId="Hyperlink">
    <w:name w:val="Hyperlink"/>
    <w:basedOn w:val="DefaultParagraphFont"/>
    <w:uiPriority w:val="99"/>
    <w:unhideWhenUsed/>
    <w:rsid w:val="00210E76"/>
    <w:rPr>
      <w:color w:val="0000FF" w:themeColor="hyperlink"/>
      <w:u w:val="single"/>
    </w:rPr>
  </w:style>
  <w:style w:type="character" w:customStyle="1" w:styleId="UnresolvedMention1">
    <w:name w:val="Unresolved Mention1"/>
    <w:basedOn w:val="DefaultParagraphFont"/>
    <w:uiPriority w:val="99"/>
    <w:semiHidden/>
    <w:unhideWhenUsed/>
    <w:rsid w:val="00210E76"/>
    <w:rPr>
      <w:color w:val="605E5C"/>
      <w:shd w:val="clear" w:color="auto" w:fill="E1DFDD"/>
    </w:rPr>
  </w:style>
  <w:style w:type="character" w:styleId="FollowedHyperlink">
    <w:name w:val="FollowedHyperlink"/>
    <w:basedOn w:val="DefaultParagraphFont"/>
    <w:uiPriority w:val="99"/>
    <w:semiHidden/>
    <w:unhideWhenUsed/>
    <w:rsid w:val="001D215B"/>
    <w:rPr>
      <w:color w:val="800080" w:themeColor="followedHyperlink"/>
      <w:u w:val="single"/>
    </w:rPr>
  </w:style>
  <w:style w:type="paragraph" w:styleId="Header">
    <w:name w:val="header"/>
    <w:basedOn w:val="Normal"/>
    <w:link w:val="HeaderChar"/>
    <w:uiPriority w:val="99"/>
    <w:unhideWhenUsed/>
    <w:rsid w:val="00A313E1"/>
    <w:pPr>
      <w:tabs>
        <w:tab w:val="center" w:pos="4680"/>
        <w:tab w:val="right" w:pos="9360"/>
      </w:tabs>
    </w:pPr>
  </w:style>
  <w:style w:type="character" w:customStyle="1" w:styleId="HeaderChar">
    <w:name w:val="Header Char"/>
    <w:basedOn w:val="DefaultParagraphFont"/>
    <w:link w:val="Header"/>
    <w:uiPriority w:val="99"/>
    <w:rsid w:val="00A313E1"/>
    <w:rPr>
      <w:rFonts w:ascii="Times New Roman" w:hAnsi="Times New Roman" w:cs="Times New Roman"/>
      <w:sz w:val="20"/>
      <w:szCs w:val="20"/>
    </w:rPr>
  </w:style>
  <w:style w:type="paragraph" w:styleId="Footer">
    <w:name w:val="footer"/>
    <w:basedOn w:val="Normal"/>
    <w:link w:val="FooterChar"/>
    <w:uiPriority w:val="99"/>
    <w:unhideWhenUsed/>
    <w:rsid w:val="00A313E1"/>
    <w:pPr>
      <w:tabs>
        <w:tab w:val="center" w:pos="4680"/>
        <w:tab w:val="right" w:pos="9360"/>
      </w:tabs>
    </w:pPr>
  </w:style>
  <w:style w:type="character" w:customStyle="1" w:styleId="FooterChar">
    <w:name w:val="Footer Char"/>
    <w:basedOn w:val="DefaultParagraphFont"/>
    <w:link w:val="Footer"/>
    <w:uiPriority w:val="99"/>
    <w:rsid w:val="00A313E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i-sandiego.com/legal-resources/general-appellate-practice/confidential-reco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pract_articles.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9136A6F6-1A7C-4065-80CF-ABD9D85FC6F1}">
  <ds:schemaRefs>
    <ds:schemaRef ds:uri="http://schemas.openxmlformats.org/officeDocument/2006/bibliography"/>
  </ds:schemaRefs>
</ds:datastoreItem>
</file>

<file path=customXml/itemProps2.xml><?xml version="1.0" encoding="utf-8"?>
<ds:datastoreItem xmlns:ds="http://schemas.openxmlformats.org/officeDocument/2006/customXml" ds:itemID="{FEE8161A-8462-4408-9201-C5065A1E6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19033-FA78-449C-B150-F47274FF68B5}">
  <ds:schemaRefs>
    <ds:schemaRef ds:uri="http://schemas.microsoft.com/sharepoint/v3/contenttype/forms"/>
  </ds:schemaRefs>
</ds:datastoreItem>
</file>

<file path=customXml/itemProps4.xml><?xml version="1.0" encoding="utf-8"?>
<ds:datastoreItem xmlns:ds="http://schemas.openxmlformats.org/officeDocument/2006/customXml" ds:itemID="{D3352948-CBB9-4047-86D7-96E27A321FCA}">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1478</Words>
  <Characters>8425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2024-12-02T17:18:00Z</dcterms:created>
  <dcterms:modified xsi:type="dcterms:W3CDTF">2024-12-02T17:18:00Z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