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4858" w14:textId="77777777" w:rsidR="009957A7" w:rsidRDefault="009957A7" w:rsidP="009957A7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9957A7" w14:paraId="1A37B9DD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C4B5" w14:textId="77777777" w:rsidR="0055521D" w:rsidRPr="00C57FE2" w:rsidRDefault="0055521D" w:rsidP="0055521D">
            <w:pPr>
              <w:spacing w:before="100"/>
              <w:ind w:left="120"/>
              <w:rPr>
                <w:rFonts w:ascii="Arial" w:eastAsia="Calibri" w:hAnsi="Arial" w:cs="Arial"/>
                <w:color w:val="0000D6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C57FE2">
              <w:rPr>
                <w:rFonts w:ascii="Arial" w:eastAsia="Calibri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7B672CC4" w14:textId="77777777" w:rsidR="0055521D" w:rsidRPr="00C57FE2" w:rsidRDefault="0055521D" w:rsidP="0055521D">
            <w:pPr>
              <w:ind w:left="960"/>
              <w:rPr>
                <w:rFonts w:ascii="Arial" w:eastAsia="Calibri" w:hAnsi="Arial" w:cs="Arial"/>
                <w:i/>
                <w:iCs/>
                <w:color w:val="0000D6"/>
                <w:sz w:val="26"/>
                <w:szCs w:val="26"/>
              </w:rPr>
            </w:pPr>
          </w:p>
          <w:p w14:paraId="402D5350" w14:textId="77777777" w:rsidR="0055521D" w:rsidRPr="00C57FE2" w:rsidRDefault="0055521D" w:rsidP="0055521D">
            <w:pPr>
              <w:jc w:val="center"/>
              <w:rPr>
                <w:rFonts w:ascii="Arial" w:eastAsia="Calibri" w:hAnsi="Arial" w:cs="Arial"/>
                <w:i/>
                <w:iCs/>
                <w:color w:val="0000FF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25E2047F" w14:textId="77777777" w:rsidR="0055521D" w:rsidRDefault="0055521D" w:rsidP="0055521D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AD34D35" w14:textId="5D943B07" w:rsidR="0055521D" w:rsidRDefault="0055521D" w:rsidP="0055521D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9" w:history="1">
              <w:r w:rsidRPr="00C57FE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chapter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7, section 7.5.2.3; </w:t>
            </w:r>
            <w:hyperlink r:id="rId10" w:history="1">
              <w:r w:rsidRPr="00F52ABE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 w:rsidRPr="00F52ABE"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section II.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D.6.</w:t>
            </w:r>
          </w:p>
          <w:p w14:paraId="283DA7F2" w14:textId="77777777" w:rsidR="0055521D" w:rsidRDefault="0055521D">
            <w:pPr>
              <w:spacing w:after="38"/>
              <w:rPr>
                <w:rFonts w:ascii="Arial" w:hAnsi="Arial" w:cs="Arial"/>
                <w:color w:val="0000FF"/>
              </w:rPr>
            </w:pPr>
          </w:p>
          <w:p w14:paraId="4E57D29D" w14:textId="77777777" w:rsidR="0055521D" w:rsidRDefault="0055521D">
            <w:pPr>
              <w:spacing w:after="38"/>
            </w:pPr>
          </w:p>
        </w:tc>
      </w:tr>
    </w:tbl>
    <w:p w14:paraId="66E20B2E" w14:textId="77777777" w:rsidR="009957A7" w:rsidRDefault="009957A7" w:rsidP="009957A7">
      <w:pPr>
        <w:ind w:left="720"/>
        <w:rPr>
          <w:i/>
          <w:iCs/>
          <w:color w:val="0000D6"/>
          <w:sz w:val="26"/>
          <w:szCs w:val="26"/>
        </w:rPr>
      </w:pPr>
    </w:p>
    <w:p w14:paraId="08D3D0E3" w14:textId="77777777" w:rsidR="009957A7" w:rsidRDefault="009957A7" w:rsidP="009957A7">
      <w:pPr>
        <w:jc w:val="center"/>
        <w:rPr>
          <w:b/>
          <w:bCs/>
          <w:sz w:val="26"/>
          <w:szCs w:val="26"/>
        </w:rPr>
      </w:pPr>
    </w:p>
    <w:p w14:paraId="45E720D4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7E680F4E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6136D47F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2D8964CD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3C2729ED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6444467B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7571449B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6A32DBE2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42AD3B23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6463FDEB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09862B50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3B1969C1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2A06877E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30A93B37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3B639258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625F0456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2616AC82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36C2FE10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26F188A3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5D187ECA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147A1541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297535B7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1215742C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65E6BAB5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092FBFD7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1CE1FB49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40EE6D52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04AC2C93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3C404E52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71791184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7958931B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29665D55" w14:textId="77777777" w:rsidR="0055521D" w:rsidRDefault="0055521D" w:rsidP="009957A7">
      <w:pPr>
        <w:jc w:val="center"/>
        <w:rPr>
          <w:b/>
          <w:bCs/>
          <w:sz w:val="26"/>
          <w:szCs w:val="26"/>
        </w:rPr>
      </w:pPr>
    </w:p>
    <w:p w14:paraId="41013A87" w14:textId="77777777" w:rsidR="009957A7" w:rsidRDefault="009957A7" w:rsidP="009957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IN THE SUPREME COURT OF THE STATE OF CALIFORNIA</w:t>
      </w:r>
    </w:p>
    <w:p w14:paraId="31AEEAD9" w14:textId="77777777" w:rsidR="00042E4C" w:rsidRDefault="00042E4C" w:rsidP="009957A7">
      <w:pPr>
        <w:jc w:val="center"/>
        <w:rPr>
          <w:b/>
          <w:bCs/>
          <w:sz w:val="26"/>
          <w:szCs w:val="26"/>
        </w:rPr>
      </w:pPr>
    </w:p>
    <w:p w14:paraId="672F315F" w14:textId="77777777" w:rsidR="009957A7" w:rsidRDefault="009957A7" w:rsidP="009957A7">
      <w:pPr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9957A7" w14:paraId="715FE908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85EBAC" w14:textId="77777777" w:rsidR="009957A7" w:rsidRDefault="009957A7">
            <w:pPr>
              <w:spacing w:before="120"/>
              <w:rPr>
                <w:sz w:val="26"/>
                <w:szCs w:val="26"/>
              </w:rPr>
            </w:pPr>
          </w:p>
          <w:p w14:paraId="64AED703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227B6A67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73ADC2DD" w14:textId="77777777" w:rsidR="009957A7" w:rsidRDefault="009957A7">
            <w:pPr>
              <w:rPr>
                <w:sz w:val="26"/>
                <w:szCs w:val="26"/>
              </w:rPr>
            </w:pPr>
          </w:p>
          <w:p w14:paraId="6C198321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</w:p>
          <w:p w14:paraId="29C88A17" w14:textId="77777777" w:rsidR="009957A7" w:rsidRDefault="009957A7">
            <w:pPr>
              <w:rPr>
                <w:sz w:val="26"/>
                <w:szCs w:val="26"/>
              </w:rPr>
            </w:pPr>
          </w:p>
          <w:p w14:paraId="0D666D00" w14:textId="63343FEA" w:rsidR="009957A7" w:rsidRDefault="009957A7">
            <w:pPr>
              <w:rPr>
                <w:sz w:val="26"/>
                <w:szCs w:val="26"/>
              </w:rPr>
            </w:pPr>
            <w:r>
              <w:rPr>
                <w:rStyle w:val="QuickFormat1"/>
              </w:rPr>
              <w:t>[</w:t>
            </w:r>
            <w:r w:rsidR="00693CAC">
              <w:rPr>
                <w:rStyle w:val="QuickFormat1"/>
              </w:rPr>
              <w:t>NAME</w:t>
            </w:r>
            <w:r>
              <w:rPr>
                <w:rStyle w:val="QuickFormat1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2D7047E8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47835DE2" w14:textId="77777777" w:rsidR="009957A7" w:rsidRDefault="009957A7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B56F56" w14:textId="77777777" w:rsidR="009957A7" w:rsidRDefault="009957A7">
            <w:pPr>
              <w:spacing w:before="120"/>
              <w:rPr>
                <w:sz w:val="26"/>
                <w:szCs w:val="26"/>
              </w:rPr>
            </w:pPr>
          </w:p>
          <w:p w14:paraId="6C7CED9D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Supreme Court</w:t>
            </w:r>
          </w:p>
          <w:p w14:paraId="0FB482CB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</w:t>
            </w:r>
            <w:r>
              <w:rPr>
                <w:i/>
                <w:iCs/>
                <w:color w:val="0000FF"/>
                <w:sz w:val="26"/>
                <w:szCs w:val="26"/>
              </w:rPr>
              <w:t xml:space="preserve"> [number]</w:t>
            </w:r>
          </w:p>
          <w:p w14:paraId="1B0A68CF" w14:textId="77777777" w:rsidR="009957A7" w:rsidRDefault="009957A7">
            <w:pPr>
              <w:rPr>
                <w:sz w:val="26"/>
                <w:szCs w:val="26"/>
              </w:rPr>
            </w:pPr>
          </w:p>
          <w:p w14:paraId="7963967A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7C90B8E2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5711ABF6" w14:textId="77777777" w:rsidR="009957A7" w:rsidRDefault="009957A7">
            <w:pPr>
              <w:rPr>
                <w:sz w:val="26"/>
                <w:szCs w:val="26"/>
              </w:rPr>
            </w:pPr>
          </w:p>
          <w:p w14:paraId="5BFEF1EE" w14:textId="77777777" w:rsidR="009957A7" w:rsidRDefault="009957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5E941113" w14:textId="77777777" w:rsidR="009957A7" w:rsidRDefault="009957A7">
            <w:pP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</w:tc>
      </w:tr>
    </w:tbl>
    <w:p w14:paraId="077BBDAA" w14:textId="77777777" w:rsidR="009957A7" w:rsidRDefault="009957A7" w:rsidP="009957A7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3127C9A6" w14:textId="77777777" w:rsidR="009957A7" w:rsidRDefault="009957A7" w:rsidP="009957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Appeal from the Superior Court of </w:t>
      </w:r>
      <w:r>
        <w:rPr>
          <w:rStyle w:val="QuickFormat1"/>
        </w:rPr>
        <w:t xml:space="preserve">[name of county] </w:t>
      </w:r>
      <w:r>
        <w:rPr>
          <w:sz w:val="26"/>
          <w:szCs w:val="26"/>
        </w:rPr>
        <w:t>County</w:t>
      </w:r>
    </w:p>
    <w:p w14:paraId="5E6FA332" w14:textId="77777777" w:rsidR="009957A7" w:rsidRDefault="009957A7" w:rsidP="009957A7">
      <w:pPr>
        <w:jc w:val="center"/>
        <w:rPr>
          <w:sz w:val="26"/>
          <w:szCs w:val="26"/>
        </w:rPr>
      </w:pPr>
    </w:p>
    <w:p w14:paraId="7BD49059" w14:textId="77777777" w:rsidR="009957A7" w:rsidRDefault="009957A7" w:rsidP="009957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Honorable </w:t>
      </w:r>
      <w:r>
        <w:rPr>
          <w:rStyle w:val="QuickFormat1"/>
        </w:rPr>
        <w:t>[name of trial judge]</w:t>
      </w:r>
      <w:r>
        <w:rPr>
          <w:sz w:val="26"/>
          <w:szCs w:val="26"/>
        </w:rPr>
        <w:t>, Judge</w:t>
      </w:r>
    </w:p>
    <w:p w14:paraId="24B2A8B6" w14:textId="77777777" w:rsidR="009957A7" w:rsidRDefault="009957A7" w:rsidP="009957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                                             </w:t>
      </w:r>
    </w:p>
    <w:p w14:paraId="74FF03B0" w14:textId="7F10F489" w:rsidR="009957A7" w:rsidRDefault="0055521D" w:rsidP="009957A7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12690C" wp14:editId="7B9E32D4">
                <wp:simplePos x="0" y="0"/>
                <wp:positionH relativeFrom="column">
                  <wp:posOffset>1581150</wp:posOffset>
                </wp:positionH>
                <wp:positionV relativeFrom="paragraph">
                  <wp:posOffset>-1270</wp:posOffset>
                </wp:positionV>
                <wp:extent cx="1828800" cy="0"/>
                <wp:effectExtent l="9525" t="12700" r="9525" b="6350"/>
                <wp:wrapNone/>
                <wp:docPr id="3496710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55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4.5pt;margin-top:-.1pt;width:2in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"/>
            </w:pict>
          </mc:Fallback>
        </mc:AlternateContent>
      </w:r>
    </w:p>
    <w:p w14:paraId="763D7244" w14:textId="77777777" w:rsidR="009957A7" w:rsidRDefault="009957A7" w:rsidP="009957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DEFENDANT’S REQUEST UNDER RULE 8.504(D)(4)</w:t>
      </w:r>
    </w:p>
    <w:p w14:paraId="2E559A4F" w14:textId="77777777" w:rsidR="009957A7" w:rsidRDefault="009957A7" w:rsidP="009957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 FILE OVERSIZED PETITION FOR REVIEW </w:t>
      </w:r>
    </w:p>
    <w:p w14:paraId="250D8911" w14:textId="77777777" w:rsidR="009957A7" w:rsidRDefault="009957A7" w:rsidP="009957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                                             </w:t>
      </w:r>
    </w:p>
    <w:p w14:paraId="135005C7" w14:textId="2B4CF438" w:rsidR="009957A7" w:rsidRDefault="0055521D" w:rsidP="009957A7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4BA1E" wp14:editId="07BAFB72">
                <wp:simplePos x="0" y="0"/>
                <wp:positionH relativeFrom="column">
                  <wp:posOffset>1581150</wp:posOffset>
                </wp:positionH>
                <wp:positionV relativeFrom="paragraph">
                  <wp:posOffset>96520</wp:posOffset>
                </wp:positionV>
                <wp:extent cx="1828800" cy="635"/>
                <wp:effectExtent l="9525" t="12065" r="9525" b="6350"/>
                <wp:wrapNone/>
                <wp:docPr id="13557744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EC6E4" id="AutoShape 2" o:spid="_x0000_s1026" type="#_x0000_t32" style="position:absolute;margin-left:124.5pt;margin-top:7.6pt;width:2in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"/>
            </w:pict>
          </mc:Fallback>
        </mc:AlternateContent>
      </w:r>
    </w:p>
    <w:p w14:paraId="7FFA6A65" w14:textId="77777777" w:rsidR="009957A7" w:rsidRDefault="009957A7" w:rsidP="009957A7">
      <w:pPr>
        <w:jc w:val="center"/>
        <w:rPr>
          <w:sz w:val="26"/>
          <w:szCs w:val="26"/>
        </w:rPr>
      </w:pPr>
    </w:p>
    <w:p w14:paraId="44D0B35B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  <w:t>[Attorney’s Name]</w:t>
      </w:r>
      <w:r>
        <w:rPr>
          <w:i/>
          <w:iCs/>
          <w:color w:val="0000FF"/>
          <w:sz w:val="26"/>
          <w:szCs w:val="26"/>
        </w:rPr>
        <w:tab/>
      </w:r>
    </w:p>
    <w:p w14:paraId="157D7DE8" w14:textId="77777777" w:rsidR="009957A7" w:rsidRDefault="009957A7" w:rsidP="009957A7">
      <w:pPr>
        <w:ind w:left="2880" w:firstLine="720"/>
        <w:rPr>
          <w:i/>
          <w:iCs/>
          <w:color w:val="0000FF"/>
          <w:sz w:val="26"/>
          <w:szCs w:val="26"/>
        </w:rPr>
      </w:pPr>
      <w:r w:rsidRPr="009957A7">
        <w:rPr>
          <w:rStyle w:val="QuickFormat1"/>
          <w:i w:val="0"/>
          <w:iCs w:val="0"/>
          <w:color w:val="auto"/>
        </w:rPr>
        <w:t>State Bar No.</w:t>
      </w:r>
      <w:r>
        <w:rPr>
          <w:rStyle w:val="QuickFormat1"/>
          <w:color w:val="0000FF"/>
        </w:rPr>
        <w:t xml:space="preserve"> [number]</w:t>
      </w:r>
    </w:p>
    <w:p w14:paraId="0A53EA94" w14:textId="77777777" w:rsidR="009957A7" w:rsidRDefault="009957A7" w:rsidP="009957A7">
      <w:pPr>
        <w:ind w:left="2880" w:firstLine="720"/>
        <w:rPr>
          <w:rStyle w:val="QuickFormat1"/>
        </w:rPr>
      </w:pPr>
      <w:r>
        <w:rPr>
          <w:rStyle w:val="QuickFormat1"/>
        </w:rPr>
        <w:t>[Address]</w:t>
      </w:r>
    </w:p>
    <w:p w14:paraId="505AD335" w14:textId="77777777" w:rsidR="009957A7" w:rsidRDefault="009957A7" w:rsidP="009957A7">
      <w:pPr>
        <w:ind w:left="2880" w:firstLine="720"/>
        <w:rPr>
          <w:i/>
          <w:iCs/>
          <w:color w:val="0000FF"/>
          <w:sz w:val="26"/>
          <w:szCs w:val="26"/>
        </w:rPr>
      </w:pPr>
      <w:r>
        <w:rPr>
          <w:rStyle w:val="QuickFormat1"/>
        </w:rPr>
        <w:t>[Phone number]</w:t>
      </w:r>
    </w:p>
    <w:p w14:paraId="47656EDF" w14:textId="77777777" w:rsidR="009957A7" w:rsidRDefault="009957A7" w:rsidP="009957A7">
      <w:pPr>
        <w:ind w:left="3600"/>
        <w:rPr>
          <w:i/>
          <w:iCs/>
          <w:color w:val="0000D6"/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>[Email address and fax number if available]</w:t>
      </w:r>
    </w:p>
    <w:p w14:paraId="1D276C49" w14:textId="77777777" w:rsidR="00B27DA0" w:rsidRDefault="00B27DA0" w:rsidP="009957A7">
      <w:pPr>
        <w:ind w:left="3600"/>
        <w:rPr>
          <w:i/>
          <w:iCs/>
          <w:color w:val="0000FF"/>
          <w:sz w:val="26"/>
          <w:szCs w:val="26"/>
        </w:rPr>
      </w:pPr>
    </w:p>
    <w:p w14:paraId="705A9679" w14:textId="77777777" w:rsidR="003C3112" w:rsidRDefault="009957A7" w:rsidP="009957A7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Pr="009957A7">
        <w:rPr>
          <w:sz w:val="26"/>
          <w:szCs w:val="26"/>
        </w:rPr>
        <w:t>Attorney for Defendant</w:t>
      </w:r>
      <w:r w:rsidR="003C3112">
        <w:rPr>
          <w:sz w:val="26"/>
          <w:szCs w:val="26"/>
        </w:rPr>
        <w:t xml:space="preserve"> and </w:t>
      </w:r>
    </w:p>
    <w:p w14:paraId="195B39F4" w14:textId="6B752FC3" w:rsidR="009957A7" w:rsidRDefault="003C3112" w:rsidP="003C3112">
      <w:pPr>
        <w:ind w:left="2880" w:firstLine="72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>Appellant</w:t>
      </w:r>
      <w:r w:rsidR="009957A7">
        <w:rPr>
          <w:i/>
          <w:iCs/>
          <w:color w:val="0000FF"/>
          <w:sz w:val="26"/>
          <w:szCs w:val="26"/>
        </w:rPr>
        <w:t xml:space="preserve"> [name]</w:t>
      </w:r>
    </w:p>
    <w:p w14:paraId="5BCB106B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</w:p>
    <w:p w14:paraId="1841BD5A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</w:p>
    <w:p w14:paraId="2D09EF6D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</w:p>
    <w:p w14:paraId="7132F83E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</w:p>
    <w:p w14:paraId="4B6A65F3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</w:p>
    <w:p w14:paraId="4BD5E5D5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</w:p>
    <w:p w14:paraId="67DEEBF3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</w:p>
    <w:p w14:paraId="6E0EC5BB" w14:textId="77777777" w:rsidR="009957A7" w:rsidRDefault="009957A7" w:rsidP="009957A7">
      <w:pPr>
        <w:rPr>
          <w:i/>
          <w:iCs/>
          <w:color w:val="0000FF"/>
          <w:sz w:val="26"/>
          <w:szCs w:val="26"/>
        </w:rPr>
      </w:pPr>
    </w:p>
    <w:p w14:paraId="2DE13E2A" w14:textId="77777777" w:rsidR="003C3112" w:rsidRDefault="003C3112" w:rsidP="009957A7">
      <w:pPr>
        <w:rPr>
          <w:i/>
          <w:iCs/>
          <w:color w:val="0000FF"/>
          <w:sz w:val="26"/>
          <w:szCs w:val="26"/>
        </w:rPr>
      </w:pPr>
    </w:p>
    <w:p w14:paraId="57B5F732" w14:textId="77777777" w:rsidR="003C3112" w:rsidRDefault="003C3112" w:rsidP="009957A7">
      <w:pPr>
        <w:rPr>
          <w:i/>
          <w:iCs/>
          <w:color w:val="0000FF"/>
          <w:sz w:val="26"/>
          <w:szCs w:val="26"/>
        </w:rPr>
      </w:pPr>
    </w:p>
    <w:p w14:paraId="790D8D3E" w14:textId="77777777" w:rsidR="003C3112" w:rsidRDefault="003C3112" w:rsidP="009957A7">
      <w:pPr>
        <w:rPr>
          <w:i/>
          <w:iCs/>
          <w:color w:val="0000FF"/>
          <w:sz w:val="26"/>
          <w:szCs w:val="26"/>
        </w:rPr>
      </w:pPr>
    </w:p>
    <w:p w14:paraId="7EDDE0A0" w14:textId="77777777" w:rsidR="003C3112" w:rsidRDefault="003C3112" w:rsidP="009957A7">
      <w:pPr>
        <w:rPr>
          <w:i/>
          <w:iCs/>
          <w:color w:val="0000FF"/>
          <w:sz w:val="26"/>
          <w:szCs w:val="26"/>
        </w:rPr>
      </w:pPr>
    </w:p>
    <w:p w14:paraId="0152A228" w14:textId="77777777" w:rsidR="003C3112" w:rsidRDefault="003C3112" w:rsidP="009957A7">
      <w:pPr>
        <w:rPr>
          <w:i/>
          <w:iCs/>
          <w:color w:val="0000FF"/>
          <w:sz w:val="26"/>
          <w:szCs w:val="26"/>
        </w:rPr>
      </w:pPr>
    </w:p>
    <w:p w14:paraId="224308F1" w14:textId="77777777" w:rsidR="003C3112" w:rsidRDefault="003C3112" w:rsidP="009957A7">
      <w:pPr>
        <w:rPr>
          <w:i/>
          <w:iCs/>
          <w:color w:val="0000FF"/>
          <w:sz w:val="26"/>
          <w:szCs w:val="26"/>
        </w:rPr>
      </w:pPr>
    </w:p>
    <w:p w14:paraId="0F653473" w14:textId="77777777" w:rsidR="00FA0FE2" w:rsidRDefault="00FA0FE2" w:rsidP="00FA0F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THE SUPREME COURT OF THE STATE OF CALIFORNIA</w:t>
      </w:r>
    </w:p>
    <w:p w14:paraId="3899D594" w14:textId="77777777" w:rsidR="00FA0FE2" w:rsidRDefault="00FA0FE2" w:rsidP="00FA0FE2">
      <w:pPr>
        <w:jc w:val="center"/>
        <w:rPr>
          <w:b/>
          <w:bCs/>
          <w:sz w:val="26"/>
          <w:szCs w:val="26"/>
        </w:rPr>
      </w:pPr>
    </w:p>
    <w:p w14:paraId="00A35248" w14:textId="77777777" w:rsidR="00FA0FE2" w:rsidRDefault="00FA0FE2" w:rsidP="00FA0FE2">
      <w:pPr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FA0FE2" w14:paraId="10DE8587" w14:textId="77777777" w:rsidTr="00287B01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983A86" w14:textId="77777777" w:rsidR="00FA0FE2" w:rsidRDefault="00FA0FE2" w:rsidP="00287B01">
            <w:pPr>
              <w:spacing w:before="120"/>
              <w:rPr>
                <w:sz w:val="26"/>
                <w:szCs w:val="26"/>
              </w:rPr>
            </w:pPr>
          </w:p>
          <w:p w14:paraId="2F09DA28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28030DB5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18319A6E" w14:textId="77777777" w:rsidR="00FA0FE2" w:rsidRDefault="00FA0FE2" w:rsidP="00287B01">
            <w:pPr>
              <w:rPr>
                <w:sz w:val="26"/>
                <w:szCs w:val="26"/>
              </w:rPr>
            </w:pPr>
          </w:p>
          <w:p w14:paraId="41FE3C99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</w:p>
          <w:p w14:paraId="5167987A" w14:textId="77777777" w:rsidR="00FA0FE2" w:rsidRDefault="00FA0FE2" w:rsidP="00287B01">
            <w:pPr>
              <w:rPr>
                <w:sz w:val="26"/>
                <w:szCs w:val="26"/>
              </w:rPr>
            </w:pPr>
          </w:p>
          <w:p w14:paraId="0E516F38" w14:textId="46B5BF03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rStyle w:val="QuickFormat1"/>
              </w:rPr>
              <w:t>[</w:t>
            </w:r>
            <w:r w:rsidR="001D7039">
              <w:rPr>
                <w:rStyle w:val="QuickFormat1"/>
              </w:rPr>
              <w:t>NAME</w:t>
            </w:r>
            <w:r>
              <w:rPr>
                <w:rStyle w:val="QuickFormat1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65246439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4025D758" w14:textId="77777777" w:rsidR="00FA0FE2" w:rsidRDefault="00FA0FE2" w:rsidP="00287B01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C30F62" w14:textId="77777777" w:rsidR="00FA0FE2" w:rsidRDefault="00FA0FE2" w:rsidP="00287B01">
            <w:pPr>
              <w:spacing w:before="120"/>
              <w:rPr>
                <w:sz w:val="26"/>
                <w:szCs w:val="26"/>
              </w:rPr>
            </w:pPr>
          </w:p>
          <w:p w14:paraId="0431CFDD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Supreme Court</w:t>
            </w:r>
          </w:p>
          <w:p w14:paraId="05FFF9AD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</w:t>
            </w:r>
            <w:r>
              <w:rPr>
                <w:i/>
                <w:iCs/>
                <w:color w:val="0000FF"/>
                <w:sz w:val="26"/>
                <w:szCs w:val="26"/>
              </w:rPr>
              <w:t xml:space="preserve"> [number]</w:t>
            </w:r>
          </w:p>
          <w:p w14:paraId="481A11A7" w14:textId="77777777" w:rsidR="00FA0FE2" w:rsidRDefault="00FA0FE2" w:rsidP="00287B01">
            <w:pPr>
              <w:rPr>
                <w:sz w:val="26"/>
                <w:szCs w:val="26"/>
              </w:rPr>
            </w:pPr>
          </w:p>
          <w:p w14:paraId="2B24092A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20804D67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75262448" w14:textId="77777777" w:rsidR="00FA0FE2" w:rsidRDefault="00FA0FE2" w:rsidP="00287B01">
            <w:pPr>
              <w:rPr>
                <w:sz w:val="26"/>
                <w:szCs w:val="26"/>
              </w:rPr>
            </w:pPr>
          </w:p>
          <w:p w14:paraId="534AE361" w14:textId="77777777" w:rsidR="00FA0FE2" w:rsidRDefault="00FA0FE2" w:rsidP="00287B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7B01D893" w14:textId="77777777" w:rsidR="00FA0FE2" w:rsidRDefault="00FA0FE2" w:rsidP="00287B01">
            <w:pP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</w:tc>
      </w:tr>
    </w:tbl>
    <w:p w14:paraId="25A3BE8E" w14:textId="77777777" w:rsidR="009957A7" w:rsidRDefault="009957A7" w:rsidP="009957A7">
      <w:pPr>
        <w:rPr>
          <w:color w:val="0000FF"/>
          <w:sz w:val="26"/>
          <w:szCs w:val="26"/>
        </w:rPr>
      </w:pPr>
    </w:p>
    <w:p w14:paraId="15D21D8A" w14:textId="77777777" w:rsidR="009957A7" w:rsidRDefault="009957A7" w:rsidP="009957A7">
      <w:pPr>
        <w:jc w:val="center"/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  <w:u w:val="single"/>
        </w:rPr>
        <w:t xml:space="preserve">                                             </w:t>
      </w:r>
    </w:p>
    <w:p w14:paraId="38C3E357" w14:textId="2FCE0FEF" w:rsidR="009957A7" w:rsidRDefault="0055521D" w:rsidP="009957A7">
      <w:pPr>
        <w:rPr>
          <w:b/>
          <w:bCs/>
          <w:color w:val="0000FF"/>
          <w:sz w:val="26"/>
          <w:szCs w:val="26"/>
        </w:rPr>
      </w:pPr>
      <w:r>
        <w:rPr>
          <w:b/>
          <w:bCs/>
          <w:noProof/>
          <w:color w:val="0000F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74D2AF" wp14:editId="15030471">
                <wp:simplePos x="0" y="0"/>
                <wp:positionH relativeFrom="column">
                  <wp:posOffset>1619250</wp:posOffset>
                </wp:positionH>
                <wp:positionV relativeFrom="paragraph">
                  <wp:posOffset>41910</wp:posOffset>
                </wp:positionV>
                <wp:extent cx="1914525" cy="635"/>
                <wp:effectExtent l="9525" t="9525" r="9525" b="8890"/>
                <wp:wrapNone/>
                <wp:docPr id="17883484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D208" id="AutoShape 5" o:spid="_x0000_s1026" type="#_x0000_t32" style="position:absolute;margin-left:127.5pt;margin-top:3.3pt;width:150.75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"/>
            </w:pict>
          </mc:Fallback>
        </mc:AlternateContent>
      </w:r>
    </w:p>
    <w:p w14:paraId="4DF560E3" w14:textId="77777777" w:rsidR="009957A7" w:rsidRPr="009957A7" w:rsidRDefault="009957A7" w:rsidP="009957A7">
      <w:pPr>
        <w:jc w:val="center"/>
        <w:rPr>
          <w:b/>
          <w:bCs/>
          <w:sz w:val="26"/>
          <w:szCs w:val="26"/>
        </w:rPr>
      </w:pPr>
      <w:r w:rsidRPr="009957A7">
        <w:rPr>
          <w:b/>
          <w:bCs/>
          <w:sz w:val="26"/>
          <w:szCs w:val="26"/>
        </w:rPr>
        <w:t>DEFENDANT’S REQUEST UNDER RULE 8.504(D)(4)</w:t>
      </w:r>
    </w:p>
    <w:p w14:paraId="5992CDF6" w14:textId="77777777" w:rsidR="009957A7" w:rsidRPr="009957A7" w:rsidRDefault="009957A7" w:rsidP="009957A7">
      <w:pPr>
        <w:jc w:val="center"/>
        <w:rPr>
          <w:b/>
          <w:bCs/>
          <w:sz w:val="26"/>
          <w:szCs w:val="26"/>
        </w:rPr>
      </w:pPr>
      <w:r w:rsidRPr="009957A7">
        <w:rPr>
          <w:b/>
          <w:bCs/>
          <w:sz w:val="26"/>
          <w:szCs w:val="26"/>
        </w:rPr>
        <w:t xml:space="preserve">TO FILE OVERSIZED PETITION FOR REVIEW   </w:t>
      </w:r>
    </w:p>
    <w:p w14:paraId="6FF44CFA" w14:textId="17D9B70F" w:rsidR="009957A7" w:rsidRDefault="0055521D" w:rsidP="009957A7">
      <w:pPr>
        <w:jc w:val="center"/>
        <w:rPr>
          <w:b/>
          <w:bCs/>
          <w:color w:val="0000FF"/>
          <w:sz w:val="26"/>
          <w:szCs w:val="26"/>
        </w:rPr>
      </w:pPr>
      <w:r>
        <w:rPr>
          <w:b/>
          <w:bCs/>
          <w:noProof/>
          <w:color w:val="0000FF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C36FD8" wp14:editId="221196FA">
                <wp:simplePos x="0" y="0"/>
                <wp:positionH relativeFrom="column">
                  <wp:posOffset>1619250</wp:posOffset>
                </wp:positionH>
                <wp:positionV relativeFrom="paragraph">
                  <wp:posOffset>158115</wp:posOffset>
                </wp:positionV>
                <wp:extent cx="1914525" cy="635"/>
                <wp:effectExtent l="9525" t="5715" r="9525" b="12700"/>
                <wp:wrapNone/>
                <wp:docPr id="156566578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A5D1" id="AutoShape 6" o:spid="_x0000_s1026" type="#_x0000_t32" style="position:absolute;margin-left:127.5pt;margin-top:12.45pt;width:150.75pt;height: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EOuQ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"/>
            </w:pict>
          </mc:Fallback>
        </mc:AlternateContent>
      </w:r>
      <w:r w:rsidR="009957A7">
        <w:rPr>
          <w:b/>
          <w:bCs/>
          <w:color w:val="0000FF"/>
          <w:sz w:val="26"/>
          <w:szCs w:val="26"/>
          <w:u w:val="single"/>
        </w:rPr>
        <w:t xml:space="preserve">                                             </w:t>
      </w:r>
    </w:p>
    <w:p w14:paraId="0A3A0145" w14:textId="77777777" w:rsidR="009957A7" w:rsidRDefault="009957A7" w:rsidP="009957A7">
      <w:pPr>
        <w:rPr>
          <w:color w:val="0000FF"/>
          <w:sz w:val="26"/>
          <w:szCs w:val="26"/>
        </w:rPr>
      </w:pPr>
    </w:p>
    <w:p w14:paraId="6E4F5DA6" w14:textId="7BCA7D03" w:rsidR="009957A7" w:rsidRPr="009957A7" w:rsidRDefault="009957A7" w:rsidP="009957A7">
      <w:pPr>
        <w:rPr>
          <w:sz w:val="26"/>
          <w:szCs w:val="26"/>
        </w:rPr>
      </w:pPr>
      <w:r w:rsidRPr="009957A7">
        <w:rPr>
          <w:sz w:val="26"/>
          <w:szCs w:val="26"/>
        </w:rPr>
        <w:t xml:space="preserve">TO THE HONORABLE </w:t>
      </w:r>
      <w:r w:rsidR="006C5C37">
        <w:rPr>
          <w:rStyle w:val="QuickFormat1"/>
        </w:rPr>
        <w:t>[NAME]</w:t>
      </w:r>
      <w:r w:rsidRPr="009957A7">
        <w:rPr>
          <w:sz w:val="26"/>
          <w:szCs w:val="26"/>
        </w:rPr>
        <w:t xml:space="preserve">, CHIEF JUSTICE OF THE </w:t>
      </w:r>
      <w:r w:rsidR="001571B4">
        <w:rPr>
          <w:sz w:val="26"/>
          <w:szCs w:val="26"/>
        </w:rPr>
        <w:t xml:space="preserve">SUPREME COURT OF THE </w:t>
      </w:r>
      <w:r w:rsidRPr="009957A7">
        <w:rPr>
          <w:sz w:val="26"/>
          <w:szCs w:val="26"/>
        </w:rPr>
        <w:t>STATE OF CALIFORNIA:</w:t>
      </w:r>
    </w:p>
    <w:p w14:paraId="75C8A23C" w14:textId="77777777" w:rsidR="009957A7" w:rsidRPr="009957A7" w:rsidRDefault="009957A7" w:rsidP="009957A7">
      <w:pPr>
        <w:rPr>
          <w:i/>
          <w:iCs/>
          <w:sz w:val="26"/>
          <w:szCs w:val="26"/>
        </w:rPr>
      </w:pPr>
    </w:p>
    <w:p w14:paraId="2D04DE98" w14:textId="2916E1DB" w:rsidR="009957A7" w:rsidRPr="009957A7" w:rsidRDefault="009957A7" w:rsidP="009957A7">
      <w:pPr>
        <w:spacing w:line="480" w:lineRule="auto"/>
        <w:rPr>
          <w:sz w:val="26"/>
          <w:szCs w:val="26"/>
        </w:rPr>
      </w:pPr>
      <w:r w:rsidRPr="009957A7">
        <w:rPr>
          <w:i/>
          <w:iCs/>
          <w:sz w:val="26"/>
          <w:szCs w:val="26"/>
        </w:rPr>
        <w:tab/>
      </w:r>
      <w:r w:rsidRPr="009957A7">
        <w:rPr>
          <w:sz w:val="26"/>
          <w:szCs w:val="26"/>
        </w:rPr>
        <w:t>Under rule 8.504(d)(4) of the California Rules of Court</w:t>
      </w:r>
      <w:r w:rsidR="006C5C37">
        <w:rPr>
          <w:sz w:val="26"/>
          <w:szCs w:val="26"/>
        </w:rPr>
        <w:t xml:space="preserve"> (rule or rules)</w:t>
      </w:r>
      <w:r w:rsidRPr="009957A7">
        <w:rPr>
          <w:sz w:val="26"/>
          <w:szCs w:val="26"/>
        </w:rPr>
        <w:t>, defendant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  <w:r>
        <w:rPr>
          <w:color w:val="0000FF"/>
          <w:sz w:val="26"/>
          <w:szCs w:val="26"/>
        </w:rPr>
        <w:t xml:space="preserve"> </w:t>
      </w:r>
      <w:r w:rsidRPr="009957A7">
        <w:rPr>
          <w:sz w:val="26"/>
          <w:szCs w:val="26"/>
        </w:rPr>
        <w:t xml:space="preserve">respectfully requests permission from this court to file an oversized petition for review. </w:t>
      </w:r>
    </w:p>
    <w:p w14:paraId="2EDC3E5E" w14:textId="77777777" w:rsidR="009957A7" w:rsidRPr="009957A7" w:rsidRDefault="009957A7" w:rsidP="009957A7">
      <w:pPr>
        <w:spacing w:line="480" w:lineRule="auto"/>
        <w:rPr>
          <w:sz w:val="26"/>
          <w:szCs w:val="26"/>
        </w:rPr>
      </w:pPr>
      <w:r w:rsidRPr="009957A7">
        <w:rPr>
          <w:sz w:val="26"/>
          <w:szCs w:val="26"/>
        </w:rPr>
        <w:tab/>
        <w:t>As currently presented, the petition for review is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[number] </w:t>
      </w:r>
      <w:r w:rsidRPr="009957A7">
        <w:rPr>
          <w:iCs/>
          <w:sz w:val="26"/>
          <w:szCs w:val="26"/>
        </w:rPr>
        <w:t>words,</w:t>
      </w:r>
      <w:r>
        <w:rPr>
          <w:i/>
          <w:iCs/>
          <w:color w:val="0000FF"/>
          <w:sz w:val="26"/>
          <w:szCs w:val="26"/>
        </w:rPr>
        <w:t xml:space="preserve"> </w:t>
      </w:r>
      <w:r w:rsidRPr="009957A7">
        <w:rPr>
          <w:sz w:val="26"/>
          <w:szCs w:val="26"/>
        </w:rPr>
        <w:t>exceeding the limit by</w:t>
      </w:r>
      <w:r>
        <w:rPr>
          <w:i/>
          <w:iCs/>
          <w:color w:val="0000FF"/>
          <w:sz w:val="26"/>
          <w:szCs w:val="26"/>
        </w:rPr>
        <w:t xml:space="preserve"> [number] </w:t>
      </w:r>
      <w:r w:rsidRPr="009957A7">
        <w:rPr>
          <w:sz w:val="26"/>
          <w:szCs w:val="26"/>
        </w:rPr>
        <w:t>words.  Defendant respectfully submits that the number and complexity of the issues presented and the need to preserve issues for federal review merit the additional length of the petition for review.</w:t>
      </w:r>
    </w:p>
    <w:p w14:paraId="52516B1F" w14:textId="77777777" w:rsidR="009957A7" w:rsidRPr="009957A7" w:rsidRDefault="009957A7" w:rsidP="009957A7">
      <w:pPr>
        <w:spacing w:line="480" w:lineRule="auto"/>
        <w:rPr>
          <w:sz w:val="26"/>
          <w:szCs w:val="26"/>
        </w:rPr>
      </w:pPr>
      <w:r w:rsidRPr="009957A7">
        <w:rPr>
          <w:sz w:val="26"/>
          <w:szCs w:val="26"/>
        </w:rPr>
        <w:lastRenderedPageBreak/>
        <w:tab/>
        <w:t xml:space="preserve">The appellate record is </w:t>
      </w:r>
      <w:r>
        <w:rPr>
          <w:i/>
          <w:iCs/>
          <w:color w:val="0000FF"/>
          <w:sz w:val="26"/>
          <w:szCs w:val="26"/>
        </w:rPr>
        <w:t xml:space="preserve">[number] </w:t>
      </w:r>
      <w:r w:rsidRPr="009957A7">
        <w:rPr>
          <w:sz w:val="26"/>
          <w:szCs w:val="26"/>
        </w:rPr>
        <w:t>pages in length</w:t>
      </w:r>
      <w:r>
        <w:rPr>
          <w:color w:val="0000FF"/>
          <w:sz w:val="26"/>
          <w:szCs w:val="26"/>
        </w:rPr>
        <w:t xml:space="preserve"> </w:t>
      </w:r>
      <w:r w:rsidRPr="009957A7">
        <w:rPr>
          <w:i/>
          <w:color w:val="0000FF"/>
          <w:sz w:val="26"/>
          <w:szCs w:val="26"/>
        </w:rPr>
        <w:t>[including the parts added by augmentation in the Court of Appeal]</w:t>
      </w:r>
      <w:r w:rsidRPr="009957A7">
        <w:rPr>
          <w:sz w:val="26"/>
          <w:szCs w:val="26"/>
        </w:rPr>
        <w:t xml:space="preserve">. </w:t>
      </w:r>
      <w:r>
        <w:rPr>
          <w:i/>
          <w:iCs/>
          <w:color w:val="0000FF"/>
          <w:sz w:val="26"/>
          <w:szCs w:val="26"/>
        </w:rPr>
        <w:t>[If criminal case:]</w:t>
      </w:r>
      <w:r>
        <w:rPr>
          <w:color w:val="0000FF"/>
          <w:sz w:val="26"/>
          <w:szCs w:val="26"/>
        </w:rPr>
        <w:t xml:space="preserve"> </w:t>
      </w:r>
      <w:r w:rsidRPr="009957A7">
        <w:rPr>
          <w:sz w:val="26"/>
          <w:szCs w:val="26"/>
        </w:rPr>
        <w:t>Defendant was convicted of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[describe convictions] </w:t>
      </w:r>
      <w:r w:rsidRPr="009957A7">
        <w:rPr>
          <w:sz w:val="26"/>
          <w:szCs w:val="26"/>
        </w:rPr>
        <w:t>and is currently in custody serving a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[insert length]</w:t>
      </w:r>
      <w:r>
        <w:rPr>
          <w:color w:val="0000FF"/>
          <w:sz w:val="26"/>
          <w:szCs w:val="26"/>
        </w:rPr>
        <w:t xml:space="preserve"> </w:t>
      </w:r>
      <w:r w:rsidRPr="009957A7">
        <w:rPr>
          <w:sz w:val="26"/>
          <w:szCs w:val="26"/>
        </w:rPr>
        <w:t>sentence in state prison.</w:t>
      </w:r>
    </w:p>
    <w:p w14:paraId="313BA797" w14:textId="77777777" w:rsidR="00B9298D" w:rsidRDefault="00B9298D" w:rsidP="00B9298D">
      <w:pPr>
        <w:spacing w:line="480" w:lineRule="auto"/>
        <w:ind w:firstLine="720"/>
        <w:rPr>
          <w:color w:val="0000FF"/>
          <w:sz w:val="26"/>
          <w:szCs w:val="26"/>
        </w:rPr>
      </w:pPr>
      <w:r w:rsidRPr="009957A7">
        <w:rPr>
          <w:sz w:val="26"/>
          <w:szCs w:val="26"/>
        </w:rPr>
        <w:t>Defendant’s opening brief presents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[number] </w:t>
      </w:r>
      <w:r w:rsidRPr="009957A7">
        <w:rPr>
          <w:sz w:val="26"/>
          <w:szCs w:val="26"/>
        </w:rPr>
        <w:t>issues and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[number] </w:t>
      </w:r>
      <w:r w:rsidRPr="009957A7">
        <w:rPr>
          <w:sz w:val="26"/>
          <w:szCs w:val="26"/>
        </w:rPr>
        <w:t>words and is</w:t>
      </w:r>
      <w:r>
        <w:rPr>
          <w:i/>
          <w:iCs/>
          <w:color w:val="0000FF"/>
          <w:sz w:val="26"/>
          <w:szCs w:val="26"/>
        </w:rPr>
        <w:t xml:space="preserve"> [number] </w:t>
      </w:r>
      <w:r w:rsidRPr="009957A7">
        <w:rPr>
          <w:sz w:val="26"/>
          <w:szCs w:val="26"/>
        </w:rPr>
        <w:t>pages in length.  The Court of Appeal’s opinion is</w:t>
      </w:r>
      <w:r>
        <w:rPr>
          <w:i/>
          <w:iCs/>
          <w:color w:val="0000FF"/>
          <w:sz w:val="26"/>
          <w:szCs w:val="26"/>
        </w:rPr>
        <w:t xml:space="preserve"> [number] </w:t>
      </w:r>
      <w:r>
        <w:rPr>
          <w:sz w:val="26"/>
          <w:szCs w:val="26"/>
        </w:rPr>
        <w:t>pa</w:t>
      </w:r>
      <w:r w:rsidRPr="009957A7">
        <w:rPr>
          <w:sz w:val="26"/>
          <w:szCs w:val="26"/>
        </w:rPr>
        <w:t xml:space="preserve">ges.  The petition for review raises </w:t>
      </w:r>
      <w:r>
        <w:rPr>
          <w:i/>
          <w:iCs/>
          <w:color w:val="0000FF"/>
          <w:sz w:val="26"/>
          <w:szCs w:val="26"/>
        </w:rPr>
        <w:t xml:space="preserve">[number] </w:t>
      </w:r>
      <w:r w:rsidRPr="009957A7">
        <w:rPr>
          <w:sz w:val="26"/>
          <w:szCs w:val="26"/>
        </w:rPr>
        <w:t xml:space="preserve">of the issues addressed below.  Defendant believes all present grounds for review. </w:t>
      </w:r>
      <w:r>
        <w:rPr>
          <w:color w:val="0000FF"/>
          <w:sz w:val="26"/>
          <w:szCs w:val="26"/>
        </w:rPr>
        <w:t xml:space="preserve"> </w:t>
      </w:r>
    </w:p>
    <w:p w14:paraId="58990D7E" w14:textId="77777777" w:rsidR="00B9298D" w:rsidRDefault="00B9298D" w:rsidP="00B9298D">
      <w:pPr>
        <w:spacing w:line="480" w:lineRule="auto"/>
        <w:ind w:firstLine="720"/>
        <w:rPr>
          <w:i/>
          <w:iCs/>
          <w:color w:val="0000FF"/>
          <w:sz w:val="26"/>
          <w:szCs w:val="26"/>
        </w:rPr>
      </w:pPr>
      <w:r w:rsidRPr="009957A7">
        <w:rPr>
          <w:sz w:val="26"/>
          <w:szCs w:val="26"/>
        </w:rPr>
        <w:t>Additionally,</w:t>
      </w:r>
      <w:r>
        <w:rPr>
          <w:color w:val="0000FF"/>
          <w:sz w:val="26"/>
          <w:szCs w:val="26"/>
        </w:rPr>
        <w:t xml:space="preserve"> </w:t>
      </w:r>
      <w:r w:rsidRPr="009957A7">
        <w:rPr>
          <w:i/>
          <w:color w:val="0000FF"/>
          <w:sz w:val="26"/>
          <w:szCs w:val="26"/>
        </w:rPr>
        <w:t>[all of the]</w:t>
      </w:r>
      <w:r>
        <w:rPr>
          <w:color w:val="0000FF"/>
          <w:sz w:val="26"/>
          <w:szCs w:val="26"/>
        </w:rPr>
        <w:t xml:space="preserve"> </w:t>
      </w:r>
      <w:r w:rsidRPr="009957A7">
        <w:rPr>
          <w:sz w:val="26"/>
          <w:szCs w:val="26"/>
        </w:rPr>
        <w:t>issues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[list number of federal issues in </w:t>
      </w:r>
      <w:proofErr w:type="gramStart"/>
      <w:r>
        <w:rPr>
          <w:i/>
          <w:iCs/>
          <w:color w:val="0000FF"/>
          <w:sz w:val="26"/>
          <w:szCs w:val="26"/>
        </w:rPr>
        <w:t>the  petition</w:t>
      </w:r>
      <w:proofErr w:type="gramEnd"/>
      <w:r>
        <w:rPr>
          <w:i/>
          <w:iCs/>
          <w:color w:val="0000FF"/>
          <w:sz w:val="26"/>
          <w:szCs w:val="26"/>
        </w:rPr>
        <w:t xml:space="preserve"> – e.g., I, IV, VII] </w:t>
      </w:r>
      <w:r w:rsidRPr="009957A7">
        <w:rPr>
          <w:sz w:val="26"/>
          <w:szCs w:val="26"/>
        </w:rPr>
        <w:t>must be raised and sufficiently addressed to preserve them for subsequent federal review.</w:t>
      </w:r>
      <w:r>
        <w:rPr>
          <w:i/>
          <w:iCs/>
          <w:color w:val="0000FF"/>
          <w:sz w:val="26"/>
          <w:szCs w:val="26"/>
        </w:rPr>
        <w:t xml:space="preserve"> </w:t>
      </w:r>
    </w:p>
    <w:p w14:paraId="6DDDF4F2" w14:textId="77777777" w:rsidR="00B9298D" w:rsidRDefault="00B9298D" w:rsidP="00B9298D">
      <w:pPr>
        <w:spacing w:line="480" w:lineRule="auto"/>
        <w:ind w:firstLine="720"/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[Additional reasons, such as complexity of the issues, evolving or novel law, scarcity of authority, conflicts among Courts of Appeal, multiple parts of issues, etc.]</w:t>
      </w:r>
    </w:p>
    <w:p w14:paraId="568B650D" w14:textId="77777777" w:rsidR="00B9298D" w:rsidRPr="009957A7" w:rsidRDefault="00B9298D" w:rsidP="00B9298D">
      <w:pPr>
        <w:spacing w:line="480" w:lineRule="auto"/>
        <w:ind w:firstLine="720"/>
        <w:rPr>
          <w:sz w:val="26"/>
          <w:szCs w:val="26"/>
        </w:rPr>
      </w:pPr>
      <w:r w:rsidRPr="009957A7">
        <w:rPr>
          <w:sz w:val="26"/>
          <w:szCs w:val="26"/>
        </w:rPr>
        <w:t>For these reasons, defendant respectfully requests permission to file an oversized petition for review.</w:t>
      </w:r>
    </w:p>
    <w:p w14:paraId="3CB09517" w14:textId="77777777" w:rsidR="00B9298D" w:rsidRDefault="00B9298D" w:rsidP="00B92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4320" w:hanging="4320"/>
        <w:rPr>
          <w:sz w:val="26"/>
          <w:szCs w:val="26"/>
        </w:rPr>
      </w:pPr>
      <w:r w:rsidRPr="009957A7">
        <w:rPr>
          <w:sz w:val="26"/>
          <w:szCs w:val="26"/>
        </w:rPr>
        <w:t>Dated: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[date]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9957A7">
        <w:rPr>
          <w:sz w:val="26"/>
          <w:szCs w:val="26"/>
        </w:rPr>
        <w:t>Respectfully submitted,</w:t>
      </w:r>
    </w:p>
    <w:p w14:paraId="7BFD18A7" w14:textId="77777777" w:rsidR="00B9298D" w:rsidRPr="009957A7" w:rsidRDefault="00B9298D" w:rsidP="00B92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4320" w:hanging="4320"/>
        <w:rPr>
          <w:sz w:val="26"/>
          <w:szCs w:val="26"/>
        </w:rPr>
      </w:pPr>
    </w:p>
    <w:p w14:paraId="5D546660" w14:textId="77777777" w:rsidR="00B9298D" w:rsidRDefault="00B9298D" w:rsidP="00B9298D">
      <w:pPr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</w:p>
    <w:p w14:paraId="09E8549C" w14:textId="77777777" w:rsidR="00B9298D" w:rsidRDefault="00B9298D" w:rsidP="00B9298D">
      <w:pPr>
        <w:rPr>
          <w:i/>
          <w:iCs/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9957A7"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31028F15" w14:textId="77777777" w:rsidR="00B9298D" w:rsidRDefault="00B9298D" w:rsidP="00B9298D">
      <w:pPr>
        <w:rPr>
          <w:color w:val="0000FF"/>
          <w:sz w:val="26"/>
          <w:szCs w:val="26"/>
        </w:rPr>
      </w:pPr>
    </w:p>
    <w:p w14:paraId="4A37EB20" w14:textId="77777777" w:rsidR="00B9298D" w:rsidRDefault="00B9298D" w:rsidP="00B9298D">
      <w:pPr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Pr="009957A7">
        <w:rPr>
          <w:sz w:val="26"/>
          <w:szCs w:val="26"/>
        </w:rPr>
        <w:t>Attorney for Defendant</w:t>
      </w:r>
      <w:r>
        <w:rPr>
          <w:sz w:val="26"/>
          <w:szCs w:val="26"/>
        </w:rPr>
        <w:t xml:space="preserve"> and</w:t>
      </w:r>
    </w:p>
    <w:p w14:paraId="5E4403F0" w14:textId="77777777" w:rsidR="00B9298D" w:rsidRDefault="00B9298D" w:rsidP="00B9298D">
      <w:pPr>
        <w:ind w:left="3600" w:firstLine="720"/>
        <w:rPr>
          <w:color w:val="0000FF"/>
          <w:sz w:val="26"/>
          <w:szCs w:val="26"/>
        </w:rPr>
      </w:pPr>
      <w:r>
        <w:rPr>
          <w:sz w:val="26"/>
          <w:szCs w:val="26"/>
        </w:rPr>
        <w:t>Appellant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7257FBCE" w14:textId="77777777" w:rsidR="00B9298D" w:rsidRDefault="00B9298D" w:rsidP="00B9298D">
      <w:pPr>
        <w:spacing w:line="480" w:lineRule="auto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</w:p>
    <w:p w14:paraId="18876F56" w14:textId="77777777" w:rsidR="009957A7" w:rsidRDefault="009957A7" w:rsidP="009957A7">
      <w:pPr>
        <w:spacing w:line="480" w:lineRule="auto"/>
        <w:rPr>
          <w:sz w:val="26"/>
          <w:szCs w:val="26"/>
        </w:rPr>
        <w:sectPr w:rsidR="009957A7" w:rsidSect="007B6981">
          <w:footerReference w:type="default" r:id="rId11"/>
          <w:pgSz w:w="12240" w:h="15840"/>
          <w:pgMar w:top="630" w:right="2160" w:bottom="1170" w:left="2160" w:header="1440" w:footer="1440" w:gutter="0"/>
          <w:pgNumType w:start="0"/>
          <w:cols w:space="720"/>
          <w:titlePg/>
          <w:docGrid w:linePitch="272"/>
        </w:sectPr>
      </w:pPr>
    </w:p>
    <w:p w14:paraId="282E6CB8" w14:textId="7ED844EB" w:rsidR="009957A7" w:rsidRDefault="00B9298D" w:rsidP="00EB4E7D">
      <w:pPr>
        <w:spacing w:line="480" w:lineRule="auto"/>
        <w:jc w:val="center"/>
        <w:rPr>
          <w:color w:val="0000FF"/>
          <w:sz w:val="26"/>
          <w:szCs w:val="26"/>
        </w:rPr>
      </w:pPr>
      <w:r w:rsidRPr="009957A7">
        <w:rPr>
          <w:b/>
          <w:bCs/>
          <w:sz w:val="26"/>
          <w:szCs w:val="26"/>
        </w:rPr>
        <w:lastRenderedPageBreak/>
        <w:t>PROOF OF SERVICE</w:t>
      </w:r>
      <w:r>
        <w:rPr>
          <w:sz w:val="26"/>
          <w:szCs w:val="26"/>
        </w:rPr>
        <w:t xml:space="preserve">                </w:t>
      </w:r>
    </w:p>
    <w:p w14:paraId="180D88EA" w14:textId="77777777" w:rsidR="009957A7" w:rsidRDefault="009957A7" w:rsidP="009957A7">
      <w:pPr>
        <w:spacing w:line="480" w:lineRule="auto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ab/>
      </w:r>
    </w:p>
    <w:p w14:paraId="5A4A4A14" w14:textId="77777777" w:rsidR="009957A7" w:rsidRDefault="009957A7" w:rsidP="009957A7">
      <w:pPr>
        <w:spacing w:line="480" w:lineRule="auto"/>
        <w:rPr>
          <w:color w:val="0000FF"/>
          <w:sz w:val="26"/>
          <w:szCs w:val="26"/>
        </w:rPr>
      </w:pPr>
    </w:p>
    <w:p w14:paraId="6F08CFA2" w14:textId="096CFA3E" w:rsidR="00ED27D1" w:rsidRPr="009957A7" w:rsidRDefault="009957A7" w:rsidP="009957A7">
      <w:pPr>
        <w:jc w:val="center"/>
      </w:pPr>
      <w:r>
        <w:rPr>
          <w:sz w:val="26"/>
          <w:szCs w:val="26"/>
        </w:rPr>
        <w:br w:type="page"/>
      </w:r>
    </w:p>
    <w:sectPr w:rsidR="00ED27D1" w:rsidRPr="009957A7" w:rsidSect="00F74439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6D2C" w14:textId="77777777" w:rsidR="00091713" w:rsidRDefault="00091713" w:rsidP="00091713">
      <w:r>
        <w:separator/>
      </w:r>
    </w:p>
  </w:endnote>
  <w:endnote w:type="continuationSeparator" w:id="0">
    <w:p w14:paraId="00232C9A" w14:textId="77777777" w:rsidR="00091713" w:rsidRDefault="00091713" w:rsidP="0009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846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76E2C" w14:textId="0EB03ED2" w:rsidR="00091713" w:rsidRDefault="000917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DF736" w14:textId="77777777" w:rsidR="00091713" w:rsidRDefault="00091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0A88" w14:textId="77777777" w:rsidR="00091713" w:rsidRDefault="00091713" w:rsidP="00091713">
      <w:r>
        <w:separator/>
      </w:r>
    </w:p>
  </w:footnote>
  <w:footnote w:type="continuationSeparator" w:id="0">
    <w:p w14:paraId="3A59EAF4" w14:textId="77777777" w:rsidR="00091713" w:rsidRDefault="00091713" w:rsidP="0009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A7"/>
    <w:rsid w:val="00042E4C"/>
    <w:rsid w:val="00091713"/>
    <w:rsid w:val="001316F9"/>
    <w:rsid w:val="00142B6B"/>
    <w:rsid w:val="001571B4"/>
    <w:rsid w:val="001D7039"/>
    <w:rsid w:val="003C3112"/>
    <w:rsid w:val="004B45E8"/>
    <w:rsid w:val="0055521D"/>
    <w:rsid w:val="00693CAC"/>
    <w:rsid w:val="006C5C37"/>
    <w:rsid w:val="00792DB9"/>
    <w:rsid w:val="007B6981"/>
    <w:rsid w:val="00886922"/>
    <w:rsid w:val="0091382A"/>
    <w:rsid w:val="009957A7"/>
    <w:rsid w:val="00B03DB3"/>
    <w:rsid w:val="00B27DA0"/>
    <w:rsid w:val="00B55709"/>
    <w:rsid w:val="00B75CB7"/>
    <w:rsid w:val="00B9298D"/>
    <w:rsid w:val="00DD523D"/>
    <w:rsid w:val="00EB4E7D"/>
    <w:rsid w:val="00ED27D1"/>
    <w:rsid w:val="00F039DD"/>
    <w:rsid w:val="00F74439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F08D"/>
  <w15:docId w15:val="{A087ED95-59B5-4EFC-8999-57B24AEC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1">
    <w:name w:val="QuickFormat1"/>
    <w:uiPriority w:val="99"/>
    <w:rsid w:val="009957A7"/>
    <w:rPr>
      <w:i/>
      <w:iCs/>
      <w:color w:val="0000D6"/>
      <w:sz w:val="26"/>
      <w:szCs w:val="26"/>
    </w:rPr>
  </w:style>
  <w:style w:type="character" w:customStyle="1" w:styleId="SYSHYPERTEXT">
    <w:name w:val="SYS_HYPERTEXT"/>
    <w:uiPriority w:val="99"/>
    <w:rsid w:val="009957A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555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1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71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1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7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i-sandiego.com/practice/pract_articles.as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i-sandiego.com/panel/manual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8416F-717F-494E-A998-1D275DE30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D9BA8-71E1-43A7-A3E9-4B952433449C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3.xml><?xml version="1.0" encoding="utf-8"?>
<ds:datastoreItem xmlns:ds="http://schemas.openxmlformats.org/officeDocument/2006/customXml" ds:itemID="{C72AA84B-D91B-4E81-BEAE-298AF6F9B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2948</Characters>
  <Application>Microsoft Office Word</Application>
  <DocSecurity>4</DocSecurity>
  <Lines>24</Lines>
  <Paragraphs>6</Paragraphs>
  <ScaleCrop>false</ScaleCrop>
  <Company>Appellate Defenders, Inc.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2024-10-30T18:10:00Z</dcterms:created>
  <dcterms:modified xsi:type="dcterms:W3CDTF">2024-10-30T18:10:00Z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