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19ECC" w14:textId="77777777" w:rsidR="00AF468A" w:rsidRDefault="00AF468A" w:rsidP="00AF468A">
      <w:pPr>
        <w:jc w:val="center"/>
        <w:rPr>
          <w:rFonts w:ascii="Arial" w:hAnsi="Arial" w:cs="Arial"/>
          <w:color w:val="0000FF"/>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p>
    <w:tbl>
      <w:tblPr>
        <w:tblW w:w="0" w:type="auto"/>
        <w:jc w:val="center"/>
        <w:tblLayout w:type="fixed"/>
        <w:tblCellMar>
          <w:left w:w="100" w:type="dxa"/>
          <w:right w:w="100" w:type="dxa"/>
        </w:tblCellMar>
        <w:tblLook w:val="0000" w:firstRow="0" w:lastRow="0" w:firstColumn="0" w:lastColumn="0" w:noHBand="0" w:noVBand="0"/>
      </w:tblPr>
      <w:tblGrid>
        <w:gridCol w:w="7920"/>
      </w:tblGrid>
      <w:tr w:rsidR="00AF468A" w14:paraId="2B067078" w14:textId="77777777" w:rsidTr="00AF468A">
        <w:trPr>
          <w:cantSplit/>
          <w:jc w:val="center"/>
        </w:trPr>
        <w:tc>
          <w:tcPr>
            <w:tcW w:w="7920" w:type="dxa"/>
            <w:tcBorders>
              <w:top w:val="single" w:sz="6" w:space="0" w:color="000000"/>
              <w:left w:val="single" w:sz="6" w:space="0" w:color="000000"/>
              <w:bottom w:val="single" w:sz="6" w:space="0" w:color="000000"/>
              <w:right w:val="single" w:sz="6" w:space="0" w:color="000000"/>
            </w:tcBorders>
          </w:tcPr>
          <w:p w14:paraId="47FBBFDB" w14:textId="77777777" w:rsidR="003C5741" w:rsidRPr="00C57FE2" w:rsidRDefault="003C5741" w:rsidP="003C5741">
            <w:pPr>
              <w:spacing w:before="100"/>
              <w:ind w:left="120"/>
              <w:rPr>
                <w:rFonts w:ascii="Arial" w:eastAsia="Calibri" w:hAnsi="Arial" w:cs="Arial"/>
                <w:color w:val="0000D6"/>
                <w:sz w:val="26"/>
                <w:szCs w:val="26"/>
              </w:rPr>
            </w:pPr>
            <w:r w:rsidRPr="00C57FE2">
              <w:rPr>
                <w:rFonts w:ascii="Arial" w:eastAsia="Calibri" w:hAnsi="Arial" w:cs="Arial"/>
                <w:color w:val="0000FF"/>
                <w:sz w:val="26"/>
                <w:szCs w:val="26"/>
              </w:rPr>
              <w:t xml:space="preserve">Parts in </w:t>
            </w:r>
            <w:proofErr w:type="gramStart"/>
            <w:r w:rsidRPr="00C57FE2">
              <w:rPr>
                <w:rFonts w:ascii="Arial" w:eastAsia="Calibri" w:hAnsi="Arial" w:cs="Arial"/>
                <w:color w:val="0000FF"/>
                <w:sz w:val="26"/>
                <w:szCs w:val="26"/>
              </w:rPr>
              <w:t>blue print</w:t>
            </w:r>
            <w:proofErr w:type="gramEnd"/>
            <w:r w:rsidRPr="00C57FE2">
              <w:rPr>
                <w:rFonts w:ascii="Arial" w:eastAsia="Calibri" w:hAnsi="Arial" w:cs="Arial"/>
                <w:color w:val="0000FF"/>
                <w:sz w:val="26"/>
                <w:szCs w:val="26"/>
              </w:rPr>
              <w:t xml:space="preserve"> are instructions to user, not to be included in filed document unless so noted. </w:t>
            </w:r>
            <w:r w:rsidRPr="00C57FE2">
              <w:rPr>
                <w:rFonts w:ascii="Arial" w:eastAsia="Calibri" w:hAnsi="Arial" w:cs="Arial"/>
                <w:color w:val="008000"/>
                <w:sz w:val="26"/>
                <w:szCs w:val="26"/>
              </w:rPr>
              <w:t>[Parts and references in green font, if any, refer to juvenile proceedings. See Practice Note, this web page, for guidance in adapting forms to juvenile cases.]</w:t>
            </w:r>
          </w:p>
          <w:p w14:paraId="1FFC0269" w14:textId="77777777" w:rsidR="003C5741" w:rsidRPr="00C57FE2" w:rsidRDefault="003C5741" w:rsidP="003C5741">
            <w:pPr>
              <w:ind w:left="960"/>
              <w:rPr>
                <w:rFonts w:ascii="Arial" w:eastAsia="Calibri" w:hAnsi="Arial" w:cs="Arial"/>
                <w:i/>
                <w:iCs/>
                <w:color w:val="0000D6"/>
                <w:sz w:val="26"/>
                <w:szCs w:val="26"/>
              </w:rPr>
            </w:pPr>
          </w:p>
          <w:p w14:paraId="21F5456C" w14:textId="77777777" w:rsidR="003C5741" w:rsidRPr="00C57FE2" w:rsidRDefault="003C5741" w:rsidP="003C5741">
            <w:pPr>
              <w:jc w:val="center"/>
              <w:rPr>
                <w:rFonts w:ascii="Arial" w:eastAsia="Calibri" w:hAnsi="Arial" w:cs="Arial"/>
                <w:i/>
                <w:iCs/>
                <w:color w:val="0000FF"/>
                <w:sz w:val="26"/>
                <w:szCs w:val="26"/>
              </w:rPr>
            </w:pPr>
            <w:r w:rsidRPr="00C57FE2">
              <w:rPr>
                <w:rFonts w:ascii="Arial" w:eastAsia="Calibri" w:hAnsi="Arial" w:cs="Arial"/>
                <w:b/>
                <w:bCs/>
                <w:i/>
                <w:iCs/>
                <w:color w:val="0000FF"/>
                <w:sz w:val="26"/>
                <w:szCs w:val="26"/>
              </w:rPr>
              <w:t>PRACTICE TIPS</w:t>
            </w:r>
          </w:p>
          <w:p w14:paraId="5974FA74" w14:textId="77777777" w:rsidR="003C5741" w:rsidRDefault="003C5741" w:rsidP="003C5741">
            <w:pPr>
              <w:spacing w:after="38" w:line="307" w:lineRule="atLeast"/>
              <w:rPr>
                <w:rFonts w:ascii="Arial" w:hAnsi="Arial" w:cs="Arial"/>
                <w:color w:val="0000FF"/>
                <w:sz w:val="26"/>
                <w:szCs w:val="26"/>
              </w:rPr>
            </w:pPr>
          </w:p>
          <w:p w14:paraId="0D6BB753" w14:textId="3697D28B" w:rsidR="00FD6C16" w:rsidRDefault="003C5741" w:rsidP="003C5741">
            <w:pPr>
              <w:spacing w:after="38" w:line="307" w:lineRule="atLeast"/>
              <w:rPr>
                <w:rFonts w:ascii="Arial" w:hAnsi="Arial"/>
                <w:color w:val="0000FF"/>
                <w:sz w:val="26"/>
                <w:szCs w:val="26"/>
              </w:rPr>
            </w:pPr>
            <w:r w:rsidRPr="00C57FE2">
              <w:rPr>
                <w:rFonts w:ascii="Arial" w:hAnsi="Arial" w:cs="Arial"/>
                <w:color w:val="0000FF"/>
                <w:sz w:val="26"/>
                <w:szCs w:val="26"/>
              </w:rPr>
              <w:t xml:space="preserve">See </w:t>
            </w:r>
            <w:hyperlink r:id="rId9" w:history="1">
              <w:r w:rsidRPr="00C57FE2">
                <w:rPr>
                  <w:rFonts w:ascii="Arial" w:hAnsi="Arial"/>
                  <w:color w:val="0000FF"/>
                  <w:sz w:val="26"/>
                  <w:szCs w:val="26"/>
                  <w:u w:val="single"/>
                </w:rPr>
                <w:t>ADI Manual</w:t>
              </w:r>
            </w:hyperlink>
            <w:r w:rsidRPr="00C57FE2">
              <w:rPr>
                <w:rFonts w:ascii="Arial" w:hAnsi="Arial"/>
                <w:color w:val="0000FF"/>
                <w:sz w:val="26"/>
                <w:szCs w:val="26"/>
              </w:rPr>
              <w:t>, chapter</w:t>
            </w:r>
            <w:r>
              <w:rPr>
                <w:rFonts w:ascii="Arial" w:hAnsi="Arial"/>
                <w:color w:val="0000FF"/>
                <w:sz w:val="26"/>
                <w:szCs w:val="26"/>
              </w:rPr>
              <w:t xml:space="preserve"> 7, section </w:t>
            </w:r>
            <w:r w:rsidR="00FD6C16">
              <w:rPr>
                <w:rFonts w:ascii="Arial" w:hAnsi="Arial"/>
                <w:color w:val="0000FF"/>
                <w:sz w:val="26"/>
                <w:szCs w:val="26"/>
              </w:rPr>
              <w:t>7.4.3.3</w:t>
            </w:r>
            <w:r w:rsidR="00785EEE">
              <w:rPr>
                <w:rFonts w:ascii="Arial" w:hAnsi="Arial"/>
                <w:color w:val="0000FF"/>
                <w:sz w:val="26"/>
                <w:szCs w:val="26"/>
              </w:rPr>
              <w:t>.</w:t>
            </w:r>
          </w:p>
          <w:p w14:paraId="1A480D50" w14:textId="77777777" w:rsidR="003C5741" w:rsidRDefault="003C5741">
            <w:pPr>
              <w:spacing w:before="100"/>
              <w:rPr>
                <w:rFonts w:ascii="Arial" w:hAnsi="Arial" w:cs="Arial"/>
                <w:color w:val="0000FF"/>
              </w:rPr>
            </w:pPr>
          </w:p>
          <w:p w14:paraId="13F7F88A" w14:textId="77777777" w:rsidR="00AF468A" w:rsidRDefault="00AF468A">
            <w:pPr>
              <w:spacing w:after="38"/>
            </w:pPr>
            <w:r>
              <w:rPr>
                <w:rFonts w:ascii="Arial" w:hAnsi="Arial" w:cs="Arial"/>
              </w:rPr>
              <w:t xml:space="preserve"> </w:t>
            </w:r>
          </w:p>
        </w:tc>
      </w:tr>
    </w:tbl>
    <w:p w14:paraId="3115771F" w14:textId="77777777" w:rsidR="00AF468A" w:rsidRDefault="00AF468A" w:rsidP="00AF468A">
      <w:pPr>
        <w:jc w:val="center"/>
        <w:rPr>
          <w:rFonts w:ascii="Times New Roman" w:hAnsi="Times New Roman" w:cs="Times New Roman"/>
          <w:color w:val="0000FF"/>
          <w:sz w:val="26"/>
          <w:szCs w:val="26"/>
        </w:rPr>
      </w:pPr>
    </w:p>
    <w:p w14:paraId="116AB90A" w14:textId="77777777" w:rsidR="003C5741" w:rsidRDefault="003C5741" w:rsidP="00AF468A">
      <w:pPr>
        <w:jc w:val="center"/>
        <w:rPr>
          <w:rFonts w:ascii="Times New Roman" w:hAnsi="Times New Roman" w:cs="Times New Roman"/>
          <w:i/>
          <w:iCs/>
          <w:color w:val="0000FF"/>
          <w:sz w:val="26"/>
          <w:szCs w:val="26"/>
        </w:rPr>
      </w:pPr>
    </w:p>
    <w:p w14:paraId="0A81DC75" w14:textId="77777777" w:rsidR="003C5741" w:rsidRDefault="003C5741" w:rsidP="00AF468A">
      <w:pPr>
        <w:jc w:val="center"/>
        <w:rPr>
          <w:rFonts w:ascii="Times New Roman" w:hAnsi="Times New Roman" w:cs="Times New Roman"/>
          <w:i/>
          <w:iCs/>
          <w:color w:val="0000FF"/>
          <w:sz w:val="26"/>
          <w:szCs w:val="26"/>
        </w:rPr>
      </w:pPr>
    </w:p>
    <w:p w14:paraId="367F6C47" w14:textId="77777777" w:rsidR="003C5741" w:rsidRDefault="003C5741" w:rsidP="00AF468A">
      <w:pPr>
        <w:jc w:val="center"/>
        <w:rPr>
          <w:rFonts w:ascii="Times New Roman" w:hAnsi="Times New Roman" w:cs="Times New Roman"/>
          <w:i/>
          <w:iCs/>
          <w:color w:val="0000FF"/>
          <w:sz w:val="26"/>
          <w:szCs w:val="26"/>
        </w:rPr>
      </w:pPr>
    </w:p>
    <w:p w14:paraId="5E5700CB" w14:textId="77777777" w:rsidR="003C5741" w:rsidRDefault="003C5741" w:rsidP="00AF468A">
      <w:pPr>
        <w:jc w:val="center"/>
        <w:rPr>
          <w:rFonts w:ascii="Times New Roman" w:hAnsi="Times New Roman" w:cs="Times New Roman"/>
          <w:i/>
          <w:iCs/>
          <w:color w:val="0000FF"/>
          <w:sz w:val="26"/>
          <w:szCs w:val="26"/>
        </w:rPr>
      </w:pPr>
    </w:p>
    <w:p w14:paraId="335FBD8E" w14:textId="77777777" w:rsidR="003C5741" w:rsidRDefault="003C5741" w:rsidP="00AF468A">
      <w:pPr>
        <w:jc w:val="center"/>
        <w:rPr>
          <w:rFonts w:ascii="Times New Roman" w:hAnsi="Times New Roman" w:cs="Times New Roman"/>
          <w:i/>
          <w:iCs/>
          <w:color w:val="0000FF"/>
          <w:sz w:val="26"/>
          <w:szCs w:val="26"/>
        </w:rPr>
      </w:pPr>
    </w:p>
    <w:p w14:paraId="0B26D6ED" w14:textId="77777777" w:rsidR="003C5741" w:rsidRDefault="003C5741" w:rsidP="00AF468A">
      <w:pPr>
        <w:jc w:val="center"/>
        <w:rPr>
          <w:rFonts w:ascii="Times New Roman" w:hAnsi="Times New Roman" w:cs="Times New Roman"/>
          <w:i/>
          <w:iCs/>
          <w:color w:val="0000FF"/>
          <w:sz w:val="26"/>
          <w:szCs w:val="26"/>
        </w:rPr>
      </w:pPr>
    </w:p>
    <w:p w14:paraId="3AC8A006" w14:textId="77777777" w:rsidR="003C5741" w:rsidRDefault="003C5741" w:rsidP="00AF468A">
      <w:pPr>
        <w:jc w:val="center"/>
        <w:rPr>
          <w:rFonts w:ascii="Times New Roman" w:hAnsi="Times New Roman" w:cs="Times New Roman"/>
          <w:i/>
          <w:iCs/>
          <w:color w:val="0000FF"/>
          <w:sz w:val="26"/>
          <w:szCs w:val="26"/>
        </w:rPr>
      </w:pPr>
    </w:p>
    <w:p w14:paraId="1ECA7625" w14:textId="77777777" w:rsidR="003C5741" w:rsidRDefault="003C5741" w:rsidP="00AF468A">
      <w:pPr>
        <w:jc w:val="center"/>
        <w:rPr>
          <w:rFonts w:ascii="Times New Roman" w:hAnsi="Times New Roman" w:cs="Times New Roman"/>
          <w:i/>
          <w:iCs/>
          <w:color w:val="0000FF"/>
          <w:sz w:val="26"/>
          <w:szCs w:val="26"/>
        </w:rPr>
      </w:pPr>
    </w:p>
    <w:p w14:paraId="5B043C66" w14:textId="77777777" w:rsidR="003C5741" w:rsidRDefault="003C5741" w:rsidP="00AF468A">
      <w:pPr>
        <w:jc w:val="center"/>
        <w:rPr>
          <w:rFonts w:ascii="Times New Roman" w:hAnsi="Times New Roman" w:cs="Times New Roman"/>
          <w:i/>
          <w:iCs/>
          <w:color w:val="0000FF"/>
          <w:sz w:val="26"/>
          <w:szCs w:val="26"/>
        </w:rPr>
      </w:pPr>
    </w:p>
    <w:p w14:paraId="7BB69D00" w14:textId="77777777" w:rsidR="003C5741" w:rsidRDefault="003C5741" w:rsidP="00AF468A">
      <w:pPr>
        <w:jc w:val="center"/>
        <w:rPr>
          <w:rFonts w:ascii="Times New Roman" w:hAnsi="Times New Roman" w:cs="Times New Roman"/>
          <w:i/>
          <w:iCs/>
          <w:color w:val="0000FF"/>
          <w:sz w:val="26"/>
          <w:szCs w:val="26"/>
        </w:rPr>
      </w:pPr>
    </w:p>
    <w:p w14:paraId="70CAC7A8" w14:textId="77777777" w:rsidR="003C5741" w:rsidRDefault="003C5741" w:rsidP="00AF468A">
      <w:pPr>
        <w:jc w:val="center"/>
        <w:rPr>
          <w:rFonts w:ascii="Times New Roman" w:hAnsi="Times New Roman" w:cs="Times New Roman"/>
          <w:i/>
          <w:iCs/>
          <w:color w:val="0000FF"/>
          <w:sz w:val="26"/>
          <w:szCs w:val="26"/>
        </w:rPr>
      </w:pPr>
    </w:p>
    <w:p w14:paraId="5E5657E4" w14:textId="77777777" w:rsidR="003C5741" w:rsidRDefault="003C5741" w:rsidP="00AF468A">
      <w:pPr>
        <w:jc w:val="center"/>
        <w:rPr>
          <w:rFonts w:ascii="Times New Roman" w:hAnsi="Times New Roman" w:cs="Times New Roman"/>
          <w:i/>
          <w:iCs/>
          <w:color w:val="0000FF"/>
          <w:sz w:val="26"/>
          <w:szCs w:val="26"/>
        </w:rPr>
      </w:pPr>
    </w:p>
    <w:p w14:paraId="3278AB06" w14:textId="77777777" w:rsidR="003C5741" w:rsidRDefault="003C5741" w:rsidP="00AF468A">
      <w:pPr>
        <w:jc w:val="center"/>
        <w:rPr>
          <w:rFonts w:ascii="Times New Roman" w:hAnsi="Times New Roman" w:cs="Times New Roman"/>
          <w:i/>
          <w:iCs/>
          <w:color w:val="0000FF"/>
          <w:sz w:val="26"/>
          <w:szCs w:val="26"/>
        </w:rPr>
      </w:pPr>
    </w:p>
    <w:p w14:paraId="4176236F" w14:textId="77777777" w:rsidR="003C5741" w:rsidRDefault="003C5741" w:rsidP="00AF468A">
      <w:pPr>
        <w:jc w:val="center"/>
        <w:rPr>
          <w:rFonts w:ascii="Times New Roman" w:hAnsi="Times New Roman" w:cs="Times New Roman"/>
          <w:i/>
          <w:iCs/>
          <w:color w:val="0000FF"/>
          <w:sz w:val="26"/>
          <w:szCs w:val="26"/>
        </w:rPr>
      </w:pPr>
    </w:p>
    <w:p w14:paraId="0FAFC519" w14:textId="77777777" w:rsidR="003C5741" w:rsidRDefault="003C5741" w:rsidP="00AF468A">
      <w:pPr>
        <w:jc w:val="center"/>
        <w:rPr>
          <w:rFonts w:ascii="Times New Roman" w:hAnsi="Times New Roman" w:cs="Times New Roman"/>
          <w:i/>
          <w:iCs/>
          <w:color w:val="0000FF"/>
          <w:sz w:val="26"/>
          <w:szCs w:val="26"/>
        </w:rPr>
      </w:pPr>
    </w:p>
    <w:p w14:paraId="713B1977" w14:textId="77777777" w:rsidR="003C5741" w:rsidRDefault="003C5741" w:rsidP="00AF468A">
      <w:pPr>
        <w:jc w:val="center"/>
        <w:rPr>
          <w:rFonts w:ascii="Times New Roman" w:hAnsi="Times New Roman" w:cs="Times New Roman"/>
          <w:i/>
          <w:iCs/>
          <w:color w:val="0000FF"/>
          <w:sz w:val="26"/>
          <w:szCs w:val="26"/>
        </w:rPr>
      </w:pPr>
    </w:p>
    <w:p w14:paraId="35102102" w14:textId="77777777" w:rsidR="003C5741" w:rsidRDefault="003C5741" w:rsidP="00AF468A">
      <w:pPr>
        <w:jc w:val="center"/>
        <w:rPr>
          <w:rFonts w:ascii="Times New Roman" w:hAnsi="Times New Roman" w:cs="Times New Roman"/>
          <w:i/>
          <w:iCs/>
          <w:color w:val="0000FF"/>
          <w:sz w:val="26"/>
          <w:szCs w:val="26"/>
        </w:rPr>
      </w:pPr>
    </w:p>
    <w:p w14:paraId="12A00559" w14:textId="77777777" w:rsidR="003C5741" w:rsidRDefault="003C5741" w:rsidP="00AF468A">
      <w:pPr>
        <w:jc w:val="center"/>
        <w:rPr>
          <w:rFonts w:ascii="Times New Roman" w:hAnsi="Times New Roman" w:cs="Times New Roman"/>
          <w:i/>
          <w:iCs/>
          <w:color w:val="0000FF"/>
          <w:sz w:val="26"/>
          <w:szCs w:val="26"/>
        </w:rPr>
      </w:pPr>
    </w:p>
    <w:p w14:paraId="4E9F90A1" w14:textId="77777777" w:rsidR="003C5741" w:rsidRDefault="003C5741" w:rsidP="00AF468A">
      <w:pPr>
        <w:jc w:val="center"/>
        <w:rPr>
          <w:rFonts w:ascii="Times New Roman" w:hAnsi="Times New Roman" w:cs="Times New Roman"/>
          <w:i/>
          <w:iCs/>
          <w:color w:val="0000FF"/>
          <w:sz w:val="26"/>
          <w:szCs w:val="26"/>
        </w:rPr>
      </w:pPr>
    </w:p>
    <w:p w14:paraId="6FBA6D79" w14:textId="77777777" w:rsidR="003C5741" w:rsidRDefault="003C5741" w:rsidP="00AF468A">
      <w:pPr>
        <w:jc w:val="center"/>
        <w:rPr>
          <w:rFonts w:ascii="Times New Roman" w:hAnsi="Times New Roman" w:cs="Times New Roman"/>
          <w:i/>
          <w:iCs/>
          <w:color w:val="0000FF"/>
          <w:sz w:val="26"/>
          <w:szCs w:val="26"/>
        </w:rPr>
      </w:pPr>
    </w:p>
    <w:p w14:paraId="4415DC54" w14:textId="77777777" w:rsidR="003C5741" w:rsidRDefault="003C5741" w:rsidP="00AF468A">
      <w:pPr>
        <w:jc w:val="center"/>
        <w:rPr>
          <w:rFonts w:ascii="Times New Roman" w:hAnsi="Times New Roman" w:cs="Times New Roman"/>
          <w:i/>
          <w:iCs/>
          <w:color w:val="0000FF"/>
          <w:sz w:val="26"/>
          <w:szCs w:val="26"/>
        </w:rPr>
      </w:pPr>
    </w:p>
    <w:p w14:paraId="790EE3E3" w14:textId="77777777" w:rsidR="003C5741" w:rsidRDefault="003C5741" w:rsidP="00AF468A">
      <w:pPr>
        <w:jc w:val="center"/>
        <w:rPr>
          <w:rFonts w:ascii="Times New Roman" w:hAnsi="Times New Roman" w:cs="Times New Roman"/>
          <w:i/>
          <w:iCs/>
          <w:color w:val="0000FF"/>
          <w:sz w:val="26"/>
          <w:szCs w:val="26"/>
        </w:rPr>
      </w:pPr>
    </w:p>
    <w:p w14:paraId="5D4AFE98" w14:textId="77777777" w:rsidR="003C5741" w:rsidRDefault="003C5741" w:rsidP="00AF468A">
      <w:pPr>
        <w:jc w:val="center"/>
        <w:rPr>
          <w:rFonts w:ascii="Times New Roman" w:hAnsi="Times New Roman" w:cs="Times New Roman"/>
          <w:i/>
          <w:iCs/>
          <w:color w:val="0000FF"/>
          <w:sz w:val="26"/>
          <w:szCs w:val="26"/>
        </w:rPr>
      </w:pPr>
    </w:p>
    <w:p w14:paraId="613C9163" w14:textId="77777777" w:rsidR="003C5741" w:rsidRDefault="003C5741" w:rsidP="00AF468A">
      <w:pPr>
        <w:jc w:val="center"/>
        <w:rPr>
          <w:rFonts w:ascii="Times New Roman" w:hAnsi="Times New Roman" w:cs="Times New Roman"/>
          <w:i/>
          <w:iCs/>
          <w:color w:val="0000FF"/>
          <w:sz w:val="26"/>
          <w:szCs w:val="26"/>
        </w:rPr>
      </w:pPr>
    </w:p>
    <w:p w14:paraId="4F3977B9" w14:textId="77777777" w:rsidR="003C5741" w:rsidRDefault="003C5741" w:rsidP="00AF468A">
      <w:pPr>
        <w:jc w:val="center"/>
        <w:rPr>
          <w:rFonts w:ascii="Times New Roman" w:hAnsi="Times New Roman" w:cs="Times New Roman"/>
          <w:i/>
          <w:iCs/>
          <w:color w:val="0000FF"/>
          <w:sz w:val="26"/>
          <w:szCs w:val="26"/>
        </w:rPr>
      </w:pPr>
    </w:p>
    <w:p w14:paraId="4A00EACB" w14:textId="77777777" w:rsidR="00BB2986" w:rsidRDefault="00BB2986" w:rsidP="00AF468A">
      <w:pPr>
        <w:jc w:val="center"/>
        <w:rPr>
          <w:rFonts w:ascii="Times New Roman" w:hAnsi="Times New Roman" w:cs="Times New Roman"/>
          <w:i/>
          <w:iCs/>
          <w:color w:val="0000FF"/>
          <w:sz w:val="26"/>
          <w:szCs w:val="26"/>
        </w:rPr>
      </w:pPr>
    </w:p>
    <w:p w14:paraId="453C8406" w14:textId="77777777" w:rsidR="00BB2986" w:rsidRDefault="00BB2986" w:rsidP="00AF468A">
      <w:pPr>
        <w:jc w:val="center"/>
        <w:rPr>
          <w:rFonts w:ascii="Times New Roman" w:hAnsi="Times New Roman" w:cs="Times New Roman"/>
          <w:i/>
          <w:iCs/>
          <w:color w:val="0000FF"/>
          <w:sz w:val="26"/>
          <w:szCs w:val="26"/>
        </w:rPr>
      </w:pPr>
    </w:p>
    <w:p w14:paraId="00082F8B" w14:textId="77777777" w:rsidR="00BB2986" w:rsidRDefault="00BB2986" w:rsidP="00AF468A">
      <w:pPr>
        <w:jc w:val="center"/>
        <w:rPr>
          <w:rFonts w:ascii="Times New Roman" w:hAnsi="Times New Roman" w:cs="Times New Roman"/>
          <w:i/>
          <w:iCs/>
          <w:color w:val="0000FF"/>
          <w:sz w:val="26"/>
          <w:szCs w:val="26"/>
        </w:rPr>
      </w:pPr>
    </w:p>
    <w:p w14:paraId="1AEB2376" w14:textId="77777777" w:rsidR="003C5741" w:rsidRDefault="003C5741" w:rsidP="00AF468A">
      <w:pPr>
        <w:jc w:val="center"/>
        <w:rPr>
          <w:rFonts w:ascii="Times New Roman" w:hAnsi="Times New Roman" w:cs="Times New Roman"/>
          <w:i/>
          <w:iCs/>
          <w:color w:val="0000FF"/>
          <w:sz w:val="26"/>
          <w:szCs w:val="26"/>
        </w:rPr>
      </w:pPr>
    </w:p>
    <w:p w14:paraId="0CAD4D5D" w14:textId="77777777" w:rsidR="003C5741" w:rsidRDefault="003C5741" w:rsidP="00AF468A">
      <w:pPr>
        <w:jc w:val="center"/>
        <w:rPr>
          <w:rFonts w:ascii="Times New Roman" w:hAnsi="Times New Roman" w:cs="Times New Roman"/>
          <w:i/>
          <w:iCs/>
          <w:color w:val="0000FF"/>
          <w:sz w:val="26"/>
          <w:szCs w:val="26"/>
        </w:rPr>
      </w:pPr>
    </w:p>
    <w:p w14:paraId="1F87BDB3" w14:textId="3A9F4F2D" w:rsidR="00AF468A" w:rsidRDefault="00AF468A" w:rsidP="00AF468A">
      <w:pPr>
        <w:jc w:val="center"/>
        <w:rPr>
          <w:rFonts w:ascii="Times New Roman" w:hAnsi="Times New Roman" w:cs="Times New Roman"/>
          <w:i/>
          <w:iCs/>
          <w:color w:val="0000FF"/>
          <w:sz w:val="26"/>
          <w:szCs w:val="26"/>
        </w:rPr>
      </w:pPr>
      <w:r>
        <w:rPr>
          <w:rFonts w:ascii="Times New Roman" w:hAnsi="Times New Roman" w:cs="Times New Roman"/>
          <w:i/>
          <w:iCs/>
          <w:color w:val="0000FF"/>
          <w:sz w:val="26"/>
          <w:szCs w:val="26"/>
        </w:rPr>
        <w:lastRenderedPageBreak/>
        <w:t>[Letterhead]</w:t>
      </w:r>
    </w:p>
    <w:p w14:paraId="358542E9" w14:textId="77777777" w:rsidR="00AF468A" w:rsidRDefault="00AF468A" w:rsidP="00AF468A">
      <w:pPr>
        <w:jc w:val="center"/>
        <w:rPr>
          <w:rFonts w:ascii="Times New Roman" w:hAnsi="Times New Roman" w:cs="Times New Roman"/>
          <w:i/>
          <w:iCs/>
          <w:color w:val="0000FF"/>
          <w:sz w:val="26"/>
          <w:szCs w:val="26"/>
        </w:rPr>
      </w:pPr>
    </w:p>
    <w:p w14:paraId="5464B80A" w14:textId="77777777" w:rsidR="00AF468A" w:rsidRDefault="00AF468A" w:rsidP="00AF468A">
      <w:pPr>
        <w:jc w:val="center"/>
        <w:rPr>
          <w:rFonts w:ascii="Times New Roman" w:hAnsi="Times New Roman" w:cs="Times New Roman"/>
          <w:i/>
          <w:iCs/>
          <w:color w:val="0000FF"/>
          <w:sz w:val="26"/>
          <w:szCs w:val="26"/>
        </w:rPr>
      </w:pPr>
      <w:r>
        <w:rPr>
          <w:rFonts w:ascii="Times New Roman" w:hAnsi="Times New Roman" w:cs="Times New Roman"/>
          <w:i/>
          <w:iCs/>
          <w:color w:val="0000FF"/>
          <w:sz w:val="26"/>
          <w:szCs w:val="26"/>
        </w:rPr>
        <w:t>[Date]</w:t>
      </w:r>
    </w:p>
    <w:p w14:paraId="36F537D7" w14:textId="77777777" w:rsidR="00AF468A" w:rsidRDefault="00AF468A" w:rsidP="00AF468A">
      <w:pPr>
        <w:jc w:val="center"/>
        <w:rPr>
          <w:rFonts w:ascii="Times New Roman" w:hAnsi="Times New Roman" w:cs="Times New Roman"/>
          <w:color w:val="0000FF"/>
          <w:sz w:val="26"/>
          <w:szCs w:val="26"/>
        </w:rPr>
      </w:pPr>
    </w:p>
    <w:p w14:paraId="615F0D17" w14:textId="77777777" w:rsidR="00AC3F9C" w:rsidRDefault="00AC3F9C" w:rsidP="00AF468A">
      <w:pPr>
        <w:rPr>
          <w:rFonts w:ascii="Times New Roman" w:hAnsi="Times New Roman" w:cs="Times New Roman"/>
          <w:sz w:val="26"/>
          <w:szCs w:val="26"/>
        </w:rPr>
      </w:pPr>
    </w:p>
    <w:p w14:paraId="786C15A2" w14:textId="02534B1F" w:rsidR="00AF468A" w:rsidRDefault="00AF468A" w:rsidP="00AF468A">
      <w:pPr>
        <w:rPr>
          <w:rFonts w:ascii="Times New Roman" w:hAnsi="Times New Roman" w:cs="Times New Roman"/>
          <w:i/>
          <w:iCs/>
          <w:sz w:val="26"/>
          <w:szCs w:val="26"/>
        </w:rPr>
      </w:pPr>
      <w:r>
        <w:rPr>
          <w:rFonts w:ascii="Times New Roman" w:hAnsi="Times New Roman" w:cs="Times New Roman"/>
          <w:sz w:val="26"/>
          <w:szCs w:val="26"/>
        </w:rPr>
        <w:t>[Mr./Ms.]</w:t>
      </w:r>
      <w:r>
        <w:rPr>
          <w:rFonts w:ascii="Times New Roman" w:hAnsi="Times New Roman" w:cs="Times New Roman"/>
          <w:i/>
          <w:iCs/>
          <w:color w:val="0000FF"/>
          <w:sz w:val="26"/>
          <w:szCs w:val="26"/>
        </w:rPr>
        <w:t xml:space="preserve"> [Court of Appeal clerk’s name]</w:t>
      </w:r>
    </w:p>
    <w:p w14:paraId="6586E295" w14:textId="77777777" w:rsidR="00AF468A" w:rsidRDefault="00AF468A" w:rsidP="00AF468A">
      <w:pPr>
        <w:rPr>
          <w:rFonts w:ascii="Times New Roman" w:hAnsi="Times New Roman" w:cs="Times New Roman"/>
          <w:sz w:val="26"/>
          <w:szCs w:val="26"/>
        </w:rPr>
      </w:pPr>
      <w:r>
        <w:rPr>
          <w:rFonts w:ascii="Times New Roman" w:hAnsi="Times New Roman" w:cs="Times New Roman"/>
          <w:sz w:val="26"/>
          <w:szCs w:val="26"/>
        </w:rPr>
        <w:t>Clerk of the Court/Chief Administrator</w:t>
      </w:r>
    </w:p>
    <w:p w14:paraId="02AF5C5A" w14:textId="77777777" w:rsidR="00AF468A" w:rsidRDefault="00AF468A" w:rsidP="00AF468A">
      <w:pPr>
        <w:rPr>
          <w:rFonts w:ascii="Times New Roman" w:hAnsi="Times New Roman" w:cs="Times New Roman"/>
          <w:sz w:val="26"/>
          <w:szCs w:val="26"/>
        </w:rPr>
      </w:pPr>
      <w:r>
        <w:rPr>
          <w:rFonts w:ascii="Times New Roman" w:hAnsi="Times New Roman" w:cs="Times New Roman"/>
          <w:sz w:val="26"/>
          <w:szCs w:val="26"/>
        </w:rPr>
        <w:t xml:space="preserve">Court of Appeal, Fourth Appellate District, Division </w:t>
      </w:r>
      <w:r>
        <w:rPr>
          <w:rFonts w:ascii="Times New Roman" w:hAnsi="Times New Roman" w:cs="Times New Roman"/>
          <w:i/>
          <w:iCs/>
          <w:color w:val="0000FF"/>
          <w:sz w:val="26"/>
          <w:szCs w:val="26"/>
        </w:rPr>
        <w:t>[One / Two / Three]</w:t>
      </w:r>
    </w:p>
    <w:p w14:paraId="1C76A397" w14:textId="77777777" w:rsidR="00AF468A" w:rsidRDefault="00AF468A" w:rsidP="00AF468A">
      <w:pPr>
        <w:rPr>
          <w:rFonts w:ascii="Times New Roman" w:hAnsi="Times New Roman" w:cs="Times New Roman"/>
          <w:color w:val="0000FF"/>
          <w:sz w:val="26"/>
          <w:szCs w:val="26"/>
        </w:rPr>
      </w:pPr>
      <w:r>
        <w:rPr>
          <w:rFonts w:ascii="Times New Roman" w:hAnsi="Times New Roman" w:cs="Times New Roman"/>
          <w:i/>
          <w:iCs/>
          <w:color w:val="0000FF"/>
          <w:sz w:val="26"/>
          <w:szCs w:val="26"/>
        </w:rPr>
        <w:t>[Address]</w:t>
      </w:r>
    </w:p>
    <w:p w14:paraId="0E6EA8DC" w14:textId="77777777" w:rsidR="00AF468A" w:rsidRDefault="00AF468A" w:rsidP="00AF468A">
      <w:pPr>
        <w:rPr>
          <w:rFonts w:ascii="Times New Roman" w:hAnsi="Times New Roman" w:cs="Times New Roman"/>
          <w:color w:val="0000FF"/>
          <w:sz w:val="26"/>
          <w:szCs w:val="26"/>
        </w:rPr>
      </w:pPr>
      <w:r>
        <w:rPr>
          <w:rFonts w:ascii="Times New Roman" w:hAnsi="Times New Roman" w:cs="Times New Roman"/>
          <w:color w:val="0000FF"/>
          <w:sz w:val="26"/>
          <w:szCs w:val="26"/>
        </w:rPr>
        <w:t xml:space="preserve"> </w:t>
      </w:r>
    </w:p>
    <w:p w14:paraId="4650B199" w14:textId="77777777" w:rsidR="00AF468A" w:rsidRDefault="00AF468A" w:rsidP="00AF468A">
      <w:pPr>
        <w:tabs>
          <w:tab w:val="left" w:pos="720"/>
        </w:tabs>
        <w:ind w:left="720" w:hanging="720"/>
        <w:rPr>
          <w:rFonts w:ascii="Times New Roman" w:hAnsi="Times New Roman" w:cs="Times New Roman"/>
          <w:i/>
          <w:iCs/>
          <w:color w:val="0000FF"/>
          <w:sz w:val="26"/>
          <w:szCs w:val="26"/>
        </w:rPr>
      </w:pPr>
      <w:r>
        <w:rPr>
          <w:rFonts w:ascii="Times New Roman" w:hAnsi="Times New Roman" w:cs="Times New Roman"/>
          <w:sz w:val="26"/>
          <w:szCs w:val="26"/>
        </w:rPr>
        <w:t>Re:</w:t>
      </w:r>
      <w:r>
        <w:rPr>
          <w:rFonts w:ascii="Times New Roman" w:hAnsi="Times New Roman" w:cs="Times New Roman"/>
          <w:i/>
          <w:iCs/>
          <w:sz w:val="26"/>
          <w:szCs w:val="26"/>
        </w:rPr>
        <w:t xml:space="preserve"> </w:t>
      </w:r>
      <w:r>
        <w:rPr>
          <w:rFonts w:ascii="Times New Roman" w:hAnsi="Times New Roman" w:cs="Times New Roman"/>
          <w:i/>
          <w:iCs/>
          <w:sz w:val="26"/>
          <w:szCs w:val="26"/>
        </w:rPr>
        <w:tab/>
        <w:t>People v</w:t>
      </w:r>
      <w:r>
        <w:rPr>
          <w:rFonts w:ascii="Times New Roman" w:hAnsi="Times New Roman" w:cs="Times New Roman"/>
          <w:sz w:val="26"/>
          <w:szCs w:val="26"/>
        </w:rPr>
        <w:t xml:space="preserve">. </w:t>
      </w:r>
      <w:r>
        <w:rPr>
          <w:rFonts w:ascii="Times New Roman" w:hAnsi="Times New Roman" w:cs="Times New Roman"/>
          <w:i/>
          <w:iCs/>
          <w:color w:val="0000FF"/>
          <w:sz w:val="26"/>
          <w:szCs w:val="26"/>
        </w:rPr>
        <w:t xml:space="preserve">[client’s name] </w:t>
      </w:r>
      <w:r>
        <w:rPr>
          <w:rFonts w:ascii="Times New Roman" w:hAnsi="Times New Roman" w:cs="Times New Roman"/>
          <w:color w:val="008000"/>
          <w:sz w:val="26"/>
          <w:szCs w:val="26"/>
        </w:rPr>
        <w:t xml:space="preserve">/ </w:t>
      </w:r>
      <w:r>
        <w:rPr>
          <w:rFonts w:ascii="Times New Roman" w:hAnsi="Times New Roman" w:cs="Times New Roman"/>
          <w:i/>
          <w:iCs/>
          <w:color w:val="008000"/>
          <w:sz w:val="26"/>
          <w:szCs w:val="26"/>
        </w:rPr>
        <w:t>In re [client’s first name, last initial]</w:t>
      </w:r>
    </w:p>
    <w:p w14:paraId="20BA24D5" w14:textId="77777777" w:rsidR="00AF468A" w:rsidRDefault="00AF468A" w:rsidP="00AF468A">
      <w:pPr>
        <w:rPr>
          <w:rFonts w:ascii="Times New Roman" w:hAnsi="Times New Roman" w:cs="Times New Roman"/>
          <w:sz w:val="26"/>
          <w:szCs w:val="26"/>
        </w:rPr>
      </w:pPr>
      <w:r>
        <w:rPr>
          <w:rFonts w:ascii="Times New Roman" w:hAnsi="Times New Roman" w:cs="Times New Roman"/>
          <w:sz w:val="26"/>
          <w:szCs w:val="26"/>
        </w:rPr>
        <w:tab/>
        <w:t>Superior Court No.</w:t>
      </w:r>
      <w:proofErr w:type="gramStart"/>
      <w:r>
        <w:rPr>
          <w:rFonts w:ascii="Times New Roman" w:hAnsi="Times New Roman" w:cs="Times New Roman"/>
          <w:sz w:val="26"/>
          <w:szCs w:val="26"/>
        </w:rPr>
        <w:t xml:space="preserve">:  </w:t>
      </w:r>
      <w:r>
        <w:rPr>
          <w:rFonts w:ascii="Times New Roman" w:hAnsi="Times New Roman" w:cs="Times New Roman"/>
          <w:i/>
          <w:iCs/>
          <w:color w:val="0000FF"/>
          <w:sz w:val="26"/>
          <w:szCs w:val="26"/>
        </w:rPr>
        <w:t>[</w:t>
      </w:r>
      <w:proofErr w:type="gramEnd"/>
      <w:r>
        <w:rPr>
          <w:rFonts w:ascii="Times New Roman" w:hAnsi="Times New Roman" w:cs="Times New Roman"/>
          <w:i/>
          <w:iCs/>
          <w:color w:val="0000FF"/>
          <w:sz w:val="26"/>
          <w:szCs w:val="26"/>
        </w:rPr>
        <w:t>case number]</w:t>
      </w:r>
      <w:r>
        <w:rPr>
          <w:rFonts w:ascii="Times New Roman" w:hAnsi="Times New Roman" w:cs="Times New Roman"/>
          <w:color w:val="0000FF"/>
          <w:sz w:val="26"/>
          <w:szCs w:val="26"/>
        </w:rPr>
        <w:tab/>
      </w:r>
    </w:p>
    <w:p w14:paraId="2023C896" w14:textId="77777777" w:rsidR="00AF468A" w:rsidRDefault="00AF468A" w:rsidP="00AF468A">
      <w:pPr>
        <w:rPr>
          <w:rFonts w:ascii="Times New Roman" w:hAnsi="Times New Roman" w:cs="Times New Roman"/>
          <w:color w:val="0000FF"/>
          <w:sz w:val="26"/>
          <w:szCs w:val="26"/>
        </w:rPr>
      </w:pPr>
      <w:r>
        <w:rPr>
          <w:rFonts w:ascii="Times New Roman" w:hAnsi="Times New Roman" w:cs="Times New Roman"/>
          <w:sz w:val="26"/>
          <w:szCs w:val="26"/>
        </w:rPr>
        <w:tab/>
        <w:t xml:space="preserve">Court of Appeal No.: </w:t>
      </w:r>
      <w:r>
        <w:rPr>
          <w:rFonts w:ascii="Times New Roman" w:hAnsi="Times New Roman" w:cs="Times New Roman"/>
          <w:i/>
          <w:iCs/>
          <w:color w:val="0000FF"/>
          <w:sz w:val="26"/>
          <w:szCs w:val="26"/>
        </w:rPr>
        <w:t>[case number]</w:t>
      </w:r>
    </w:p>
    <w:p w14:paraId="17D2E7BB" w14:textId="77777777" w:rsidR="00AF468A" w:rsidRDefault="00AF468A" w:rsidP="00AF468A">
      <w:pPr>
        <w:ind w:left="720"/>
        <w:rPr>
          <w:rFonts w:ascii="Times New Roman" w:hAnsi="Times New Roman" w:cs="Times New Roman"/>
          <w:sz w:val="26"/>
          <w:szCs w:val="26"/>
        </w:rPr>
      </w:pPr>
      <w:r>
        <w:rPr>
          <w:rFonts w:ascii="Times New Roman" w:hAnsi="Times New Roman" w:cs="Times New Roman"/>
          <w:sz w:val="26"/>
          <w:szCs w:val="26"/>
        </w:rPr>
        <w:t>Request to Permit Late Filing of Petition for Rehearing</w:t>
      </w:r>
    </w:p>
    <w:p w14:paraId="11109E1E" w14:textId="77777777" w:rsidR="00AF468A" w:rsidRDefault="00AF468A" w:rsidP="00AF468A">
      <w:pPr>
        <w:rPr>
          <w:rFonts w:ascii="Times New Roman" w:hAnsi="Times New Roman" w:cs="Times New Roman"/>
          <w:sz w:val="26"/>
          <w:szCs w:val="26"/>
        </w:rPr>
      </w:pPr>
    </w:p>
    <w:p w14:paraId="458EACAE" w14:textId="77777777" w:rsidR="00AF468A" w:rsidRDefault="00AF468A" w:rsidP="00AF468A">
      <w:pPr>
        <w:rPr>
          <w:rFonts w:ascii="Times New Roman" w:hAnsi="Times New Roman" w:cs="Times New Roman"/>
          <w:color w:val="0000FF"/>
          <w:sz w:val="26"/>
          <w:szCs w:val="26"/>
        </w:rPr>
      </w:pPr>
      <w:r>
        <w:rPr>
          <w:rFonts w:ascii="Times New Roman" w:hAnsi="Times New Roman" w:cs="Times New Roman"/>
          <w:sz w:val="26"/>
          <w:szCs w:val="26"/>
        </w:rPr>
        <w:t>Dear</w:t>
      </w:r>
      <w:r>
        <w:rPr>
          <w:rFonts w:ascii="Times New Roman" w:hAnsi="Times New Roman" w:cs="Times New Roman"/>
          <w:i/>
          <w:iCs/>
          <w:color w:val="0000FF"/>
          <w:sz w:val="26"/>
          <w:szCs w:val="26"/>
        </w:rPr>
        <w:t xml:space="preserve"> </w:t>
      </w:r>
      <w:r>
        <w:rPr>
          <w:rFonts w:ascii="Times New Roman" w:hAnsi="Times New Roman" w:cs="Times New Roman"/>
          <w:sz w:val="26"/>
          <w:szCs w:val="26"/>
        </w:rPr>
        <w:t>[Mr./Ms.]</w:t>
      </w:r>
      <w:r>
        <w:rPr>
          <w:rFonts w:ascii="Times New Roman" w:hAnsi="Times New Roman" w:cs="Times New Roman"/>
          <w:i/>
          <w:iCs/>
          <w:color w:val="0000FF"/>
          <w:sz w:val="26"/>
          <w:szCs w:val="26"/>
        </w:rPr>
        <w:t xml:space="preserve"> [Court of Appeal clerk’s name]</w:t>
      </w:r>
      <w:r>
        <w:rPr>
          <w:rFonts w:ascii="Times New Roman" w:hAnsi="Times New Roman" w:cs="Times New Roman"/>
          <w:color w:val="0000FF"/>
          <w:sz w:val="26"/>
          <w:szCs w:val="26"/>
        </w:rPr>
        <w:t>:</w:t>
      </w:r>
    </w:p>
    <w:p w14:paraId="0D836981" w14:textId="77777777" w:rsidR="00AF468A" w:rsidRDefault="00AF468A" w:rsidP="00AF468A">
      <w:pPr>
        <w:rPr>
          <w:rFonts w:ascii="Times New Roman" w:hAnsi="Times New Roman" w:cs="Times New Roman"/>
          <w:sz w:val="26"/>
          <w:szCs w:val="26"/>
        </w:rPr>
      </w:pPr>
    </w:p>
    <w:p w14:paraId="0573289F" w14:textId="77777777" w:rsidR="00AF468A" w:rsidRDefault="00AF468A" w:rsidP="00AF468A">
      <w:pPr>
        <w:rPr>
          <w:rFonts w:ascii="Times New Roman" w:hAnsi="Times New Roman" w:cs="Times New Roman"/>
          <w:sz w:val="26"/>
          <w:szCs w:val="26"/>
        </w:rPr>
      </w:pPr>
      <w:r>
        <w:rPr>
          <w:rFonts w:ascii="Times New Roman" w:hAnsi="Times New Roman" w:cs="Times New Roman"/>
          <w:sz w:val="26"/>
          <w:szCs w:val="26"/>
        </w:rPr>
        <w:tab/>
        <w:t xml:space="preserve">Enclosed is </w:t>
      </w:r>
      <w:proofErr w:type="gramStart"/>
      <w:r>
        <w:rPr>
          <w:rFonts w:ascii="Times New Roman" w:hAnsi="Times New Roman" w:cs="Times New Roman"/>
          <w:sz w:val="26"/>
          <w:szCs w:val="26"/>
        </w:rPr>
        <w:t>defendant’s</w:t>
      </w:r>
      <w:proofErr w:type="gramEnd"/>
      <w:r>
        <w:rPr>
          <w:rFonts w:ascii="Times New Roman" w:hAnsi="Times New Roman" w:cs="Times New Roman"/>
          <w:sz w:val="26"/>
          <w:szCs w:val="26"/>
        </w:rPr>
        <w:t xml:space="preserve"> petition for rehearing. It was due on </w:t>
      </w:r>
      <w:r>
        <w:rPr>
          <w:rFonts w:ascii="Times New Roman" w:hAnsi="Times New Roman" w:cs="Times New Roman"/>
          <w:i/>
          <w:iCs/>
          <w:color w:val="0000FF"/>
          <w:sz w:val="26"/>
          <w:szCs w:val="26"/>
        </w:rPr>
        <w:t>[date]</w:t>
      </w:r>
      <w:r>
        <w:rPr>
          <w:rFonts w:ascii="Times New Roman" w:hAnsi="Times New Roman" w:cs="Times New Roman"/>
          <w:sz w:val="26"/>
          <w:szCs w:val="26"/>
        </w:rPr>
        <w:t xml:space="preserve">, 15 days after this court filed its opinion on </w:t>
      </w:r>
      <w:r>
        <w:rPr>
          <w:rFonts w:ascii="Times New Roman" w:hAnsi="Times New Roman" w:cs="Times New Roman"/>
          <w:i/>
          <w:iCs/>
          <w:color w:val="0000FF"/>
          <w:sz w:val="26"/>
          <w:szCs w:val="26"/>
        </w:rPr>
        <w:t>[date]</w:t>
      </w:r>
      <w:r>
        <w:rPr>
          <w:rFonts w:ascii="Times New Roman" w:hAnsi="Times New Roman" w:cs="Times New Roman"/>
          <w:sz w:val="26"/>
          <w:szCs w:val="26"/>
        </w:rPr>
        <w:t>.  This letter requests the permission of the presiding justice to file a late petition under California Rules of Court, rule 8.268(b)(4).</w:t>
      </w:r>
      <w:r>
        <w:rPr>
          <w:rFonts w:ascii="Times New Roman" w:hAnsi="Times New Roman" w:cs="Times New Roman"/>
          <w:sz w:val="26"/>
          <w:szCs w:val="26"/>
        </w:rPr>
        <w:tab/>
      </w:r>
    </w:p>
    <w:p w14:paraId="2DEA1C6D" w14:textId="77777777" w:rsidR="00AF468A" w:rsidRDefault="00AF468A" w:rsidP="00AF468A">
      <w:pPr>
        <w:rPr>
          <w:rFonts w:ascii="Times New Roman" w:hAnsi="Times New Roman" w:cs="Times New Roman"/>
          <w:sz w:val="26"/>
          <w:szCs w:val="26"/>
        </w:rPr>
      </w:pPr>
    </w:p>
    <w:p w14:paraId="09515213" w14:textId="77777777" w:rsidR="00AF468A" w:rsidRDefault="00AF468A" w:rsidP="00AF468A">
      <w:pPr>
        <w:rPr>
          <w:rFonts w:ascii="Times New Roman" w:hAnsi="Times New Roman" w:cs="Times New Roman"/>
          <w:sz w:val="26"/>
          <w:szCs w:val="26"/>
        </w:rPr>
      </w:pPr>
      <w:r>
        <w:rPr>
          <w:rFonts w:ascii="Times New Roman" w:hAnsi="Times New Roman" w:cs="Times New Roman"/>
          <w:sz w:val="26"/>
          <w:szCs w:val="26"/>
        </w:rPr>
        <w:tab/>
        <w:t xml:space="preserve">Rule 8.268(b)(4) provides: “Before the decision is final and for good cause, the presiding justice may relieve a party from a failure to file a timely petition or answer.”  An opinion becomes final 30 days after it is filed, absent exceptions not applicable here. (Rules 8.264(b)(1), 8.366(a) &amp; (b) / 8.470.)  The opinion will not be final as to the Court of Appeal until </w:t>
      </w:r>
      <w:r>
        <w:rPr>
          <w:rFonts w:ascii="Times New Roman" w:hAnsi="Times New Roman" w:cs="Times New Roman"/>
          <w:i/>
          <w:iCs/>
          <w:color w:val="0000FF"/>
          <w:sz w:val="26"/>
          <w:szCs w:val="26"/>
        </w:rPr>
        <w:t>[date of finality as to Court of Appeal under rule 8.366(b)]</w:t>
      </w:r>
      <w:r>
        <w:rPr>
          <w:rFonts w:ascii="Times New Roman" w:hAnsi="Times New Roman" w:cs="Times New Roman"/>
          <w:sz w:val="26"/>
          <w:szCs w:val="26"/>
        </w:rPr>
        <w:t xml:space="preserve">. </w:t>
      </w:r>
    </w:p>
    <w:p w14:paraId="0FC65987" w14:textId="77777777" w:rsidR="00AF468A" w:rsidRDefault="00AF468A" w:rsidP="00AF468A">
      <w:pPr>
        <w:rPr>
          <w:rFonts w:ascii="Times New Roman" w:hAnsi="Times New Roman" w:cs="Times New Roman"/>
          <w:sz w:val="26"/>
          <w:szCs w:val="26"/>
        </w:rPr>
      </w:pPr>
    </w:p>
    <w:p w14:paraId="4765537A" w14:textId="77777777" w:rsidR="00AF468A" w:rsidRDefault="00AF468A" w:rsidP="00AF468A">
      <w:pPr>
        <w:rPr>
          <w:rFonts w:ascii="Times New Roman" w:hAnsi="Times New Roman" w:cs="Times New Roman"/>
          <w:sz w:val="26"/>
          <w:szCs w:val="26"/>
        </w:rPr>
      </w:pPr>
      <w:r>
        <w:rPr>
          <w:rFonts w:ascii="Times New Roman" w:hAnsi="Times New Roman" w:cs="Times New Roman"/>
          <w:sz w:val="26"/>
          <w:szCs w:val="26"/>
        </w:rPr>
        <w:tab/>
        <w:t xml:space="preserve">Good cause justifying relief exists here. </w:t>
      </w:r>
      <w:r>
        <w:rPr>
          <w:rFonts w:ascii="Times New Roman" w:hAnsi="Times New Roman" w:cs="Times New Roman"/>
          <w:i/>
          <w:iCs/>
          <w:color w:val="0000FF"/>
          <w:sz w:val="26"/>
          <w:szCs w:val="26"/>
        </w:rPr>
        <w:t>[Explain good cause.]</w:t>
      </w:r>
      <w:r>
        <w:rPr>
          <w:rFonts w:ascii="Times New Roman" w:hAnsi="Times New Roman" w:cs="Times New Roman"/>
          <w:sz w:val="26"/>
          <w:szCs w:val="26"/>
        </w:rPr>
        <w:t xml:space="preserve"> </w:t>
      </w:r>
    </w:p>
    <w:p w14:paraId="15405B72" w14:textId="77777777" w:rsidR="00AF468A" w:rsidRDefault="00AF468A" w:rsidP="00AF468A">
      <w:pPr>
        <w:rPr>
          <w:rFonts w:ascii="Times New Roman" w:hAnsi="Times New Roman" w:cs="Times New Roman"/>
          <w:sz w:val="26"/>
          <w:szCs w:val="26"/>
        </w:rPr>
      </w:pPr>
    </w:p>
    <w:p w14:paraId="6100DC02" w14:textId="77777777" w:rsidR="00AF468A" w:rsidRDefault="00AF468A" w:rsidP="00AF468A">
      <w:pPr>
        <w:rPr>
          <w:rFonts w:ascii="Times New Roman" w:hAnsi="Times New Roman" w:cs="Times New Roman"/>
          <w:sz w:val="26"/>
          <w:szCs w:val="26"/>
        </w:rPr>
      </w:pPr>
      <w:r>
        <w:rPr>
          <w:rFonts w:ascii="Times New Roman" w:hAnsi="Times New Roman" w:cs="Times New Roman"/>
          <w:sz w:val="26"/>
          <w:szCs w:val="26"/>
        </w:rPr>
        <w:tab/>
        <w:t>Defendant asks permission to file his petition.  If the presiding justice denies this request, defendant then asks the court to grant rehearing on its own motion for the reasons outlined in the attached petition (rule 8.268(a)(1)).</w:t>
      </w:r>
    </w:p>
    <w:p w14:paraId="79053062" w14:textId="77777777" w:rsidR="00AF468A" w:rsidRDefault="00AF468A" w:rsidP="00AF468A">
      <w:pP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14:paraId="571E22E0" w14:textId="77777777" w:rsidR="00AF468A" w:rsidRDefault="00AF468A" w:rsidP="00AF468A">
      <w:pP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Respectfully submitted,</w:t>
      </w:r>
    </w:p>
    <w:p w14:paraId="3A2CCE35" w14:textId="77777777" w:rsidR="00AF468A" w:rsidRDefault="00AF468A" w:rsidP="00AF468A">
      <w:pPr>
        <w:rPr>
          <w:rFonts w:ascii="Times New Roman" w:hAnsi="Times New Roman" w:cs="Times New Roman"/>
          <w:sz w:val="26"/>
          <w:szCs w:val="26"/>
        </w:rPr>
      </w:pPr>
    </w:p>
    <w:p w14:paraId="63EF9122" w14:textId="77777777" w:rsidR="00AF468A" w:rsidRDefault="00AF468A" w:rsidP="00AF468A">
      <w:pP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i/>
          <w:iCs/>
          <w:color w:val="0000FF"/>
          <w:sz w:val="26"/>
          <w:szCs w:val="26"/>
        </w:rPr>
        <w:t>[Attorney’s name]</w:t>
      </w:r>
    </w:p>
    <w:p w14:paraId="789FA2EF" w14:textId="77777777" w:rsidR="00AF468A" w:rsidRDefault="00AF468A" w:rsidP="00AF468A">
      <w:pP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i/>
          <w:iCs/>
          <w:color w:val="0000FF"/>
          <w:sz w:val="26"/>
          <w:szCs w:val="26"/>
        </w:rPr>
        <w:tab/>
      </w:r>
      <w:r>
        <w:rPr>
          <w:rFonts w:ascii="Times New Roman" w:hAnsi="Times New Roman" w:cs="Times New Roman"/>
          <w:i/>
          <w:iCs/>
          <w:color w:val="0000FF"/>
          <w:sz w:val="26"/>
          <w:szCs w:val="26"/>
        </w:rPr>
        <w:tab/>
      </w:r>
      <w:r>
        <w:rPr>
          <w:rFonts w:ascii="Times New Roman" w:hAnsi="Times New Roman" w:cs="Times New Roman"/>
          <w:sz w:val="26"/>
          <w:szCs w:val="26"/>
        </w:rPr>
        <w:t xml:space="preserve">State Bar Number </w:t>
      </w:r>
      <w:r>
        <w:rPr>
          <w:rFonts w:ascii="Times New Roman" w:hAnsi="Times New Roman" w:cs="Times New Roman"/>
          <w:i/>
          <w:iCs/>
          <w:color w:val="0000FF"/>
          <w:sz w:val="26"/>
          <w:szCs w:val="26"/>
        </w:rPr>
        <w:t>[number]</w:t>
      </w:r>
    </w:p>
    <w:p w14:paraId="33030D7C" w14:textId="77777777" w:rsidR="00B07A17" w:rsidRDefault="00AF468A" w:rsidP="00AF468A">
      <w:pPr>
        <w:tabs>
          <w:tab w:val="left" w:pos="720"/>
          <w:tab w:val="left" w:pos="1440"/>
          <w:tab w:val="left" w:pos="2160"/>
          <w:tab w:val="left" w:pos="2880"/>
          <w:tab w:val="left" w:pos="3600"/>
        </w:tabs>
        <w:ind w:left="3600" w:hanging="360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Attorney for Defendant</w:t>
      </w:r>
      <w:r w:rsidR="00B07A17">
        <w:rPr>
          <w:rFonts w:ascii="Times New Roman" w:hAnsi="Times New Roman" w:cs="Times New Roman"/>
          <w:sz w:val="26"/>
          <w:szCs w:val="26"/>
        </w:rPr>
        <w:t xml:space="preserve"> </w:t>
      </w:r>
    </w:p>
    <w:p w14:paraId="1F3AA602" w14:textId="5E0F2C2E" w:rsidR="00AF468A" w:rsidRDefault="00B07A17" w:rsidP="00AF468A">
      <w:pPr>
        <w:tabs>
          <w:tab w:val="left" w:pos="720"/>
          <w:tab w:val="left" w:pos="1440"/>
          <w:tab w:val="left" w:pos="2160"/>
          <w:tab w:val="left" w:pos="2880"/>
          <w:tab w:val="left" w:pos="3600"/>
        </w:tabs>
        <w:ind w:left="3600" w:hanging="360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and Appellant</w:t>
      </w:r>
      <w:r w:rsidR="00AF468A">
        <w:rPr>
          <w:rFonts w:ascii="Times New Roman" w:hAnsi="Times New Roman" w:cs="Times New Roman"/>
          <w:sz w:val="26"/>
          <w:szCs w:val="26"/>
        </w:rPr>
        <w:t xml:space="preserve"> </w:t>
      </w:r>
      <w:r w:rsidR="00AF468A">
        <w:rPr>
          <w:rFonts w:ascii="Times New Roman" w:hAnsi="Times New Roman" w:cs="Times New Roman"/>
          <w:i/>
          <w:iCs/>
          <w:color w:val="0000FF"/>
          <w:sz w:val="26"/>
          <w:szCs w:val="26"/>
        </w:rPr>
        <w:t>[name]</w:t>
      </w:r>
    </w:p>
    <w:p w14:paraId="27FF65E2" w14:textId="77777777" w:rsidR="00EC7015" w:rsidRDefault="00AF468A" w:rsidP="00AF468A">
      <w:pPr>
        <w:jc w:val="center"/>
      </w:pPr>
      <w:r>
        <w:rPr>
          <w:sz w:val="26"/>
          <w:szCs w:val="26"/>
        </w:rPr>
        <w:br w:type="page"/>
      </w:r>
      <w:r>
        <w:rPr>
          <w:rFonts w:ascii="Times New Roman" w:hAnsi="Times New Roman" w:cs="Times New Roman"/>
          <w:b/>
          <w:bCs/>
          <w:sz w:val="26"/>
          <w:szCs w:val="26"/>
        </w:rPr>
        <w:lastRenderedPageBreak/>
        <w:t>PROOF OF SERVICE</w:t>
      </w:r>
    </w:p>
    <w:sectPr w:rsidR="00EC7015" w:rsidSect="00CF412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F3891" w14:textId="77777777" w:rsidR="007E114B" w:rsidRDefault="007E114B" w:rsidP="00D55AD0">
      <w:r>
        <w:separator/>
      </w:r>
    </w:p>
  </w:endnote>
  <w:endnote w:type="continuationSeparator" w:id="0">
    <w:p w14:paraId="7569111D" w14:textId="77777777" w:rsidR="007E114B" w:rsidRDefault="007E114B" w:rsidP="00D55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719BA" w14:textId="77777777" w:rsidR="00D55AD0" w:rsidRDefault="00D55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6610798"/>
      <w:docPartObj>
        <w:docPartGallery w:val="Page Numbers (Bottom of Page)"/>
        <w:docPartUnique/>
      </w:docPartObj>
    </w:sdtPr>
    <w:sdtEndPr>
      <w:rPr>
        <w:noProof/>
      </w:rPr>
    </w:sdtEndPr>
    <w:sdtContent>
      <w:p w14:paraId="3D240CC2" w14:textId="425D35EE" w:rsidR="00D55AD0" w:rsidRDefault="00D55A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A26F25" w14:textId="77777777" w:rsidR="00D55AD0" w:rsidRDefault="00D55A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69A8D" w14:textId="77777777" w:rsidR="00D55AD0" w:rsidRDefault="00D55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4B963" w14:textId="77777777" w:rsidR="007E114B" w:rsidRDefault="007E114B" w:rsidP="00D55AD0">
      <w:r>
        <w:separator/>
      </w:r>
    </w:p>
  </w:footnote>
  <w:footnote w:type="continuationSeparator" w:id="0">
    <w:p w14:paraId="4400C8CB" w14:textId="77777777" w:rsidR="007E114B" w:rsidRDefault="007E114B" w:rsidP="00D55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0F9AB" w14:textId="77777777" w:rsidR="00D55AD0" w:rsidRDefault="00D55A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822F8" w14:textId="77777777" w:rsidR="00D55AD0" w:rsidRDefault="00D55A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B57B9" w14:textId="77777777" w:rsidR="00D55AD0" w:rsidRDefault="00D55A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68A"/>
    <w:rsid w:val="00082B62"/>
    <w:rsid w:val="000C7E05"/>
    <w:rsid w:val="00200A81"/>
    <w:rsid w:val="00211F49"/>
    <w:rsid w:val="003C5741"/>
    <w:rsid w:val="00785EEE"/>
    <w:rsid w:val="007E114B"/>
    <w:rsid w:val="0084524F"/>
    <w:rsid w:val="00A611D8"/>
    <w:rsid w:val="00AC3F9C"/>
    <w:rsid w:val="00AF468A"/>
    <w:rsid w:val="00B07A17"/>
    <w:rsid w:val="00B679A5"/>
    <w:rsid w:val="00BB2986"/>
    <w:rsid w:val="00C97ED3"/>
    <w:rsid w:val="00CF4124"/>
    <w:rsid w:val="00D427A1"/>
    <w:rsid w:val="00D55AD0"/>
    <w:rsid w:val="00DE1942"/>
    <w:rsid w:val="00EC7015"/>
    <w:rsid w:val="00EF09C3"/>
    <w:rsid w:val="00FD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162B2"/>
  <w15:docId w15:val="{EB89EB11-C116-48F7-AED4-B3C43633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68A"/>
    <w:pPr>
      <w:autoSpaceDE w:val="0"/>
      <w:autoSpaceDN w:val="0"/>
      <w:adjustRightInd w:val="0"/>
      <w:spacing w:after="0" w:line="240" w:lineRule="auto"/>
    </w:pPr>
    <w:rPr>
      <w:rFonts w:ascii="Courier 10cpi" w:hAnsi="Courier 10cp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AD0"/>
    <w:pPr>
      <w:tabs>
        <w:tab w:val="center" w:pos="4680"/>
        <w:tab w:val="right" w:pos="9360"/>
      </w:tabs>
    </w:pPr>
  </w:style>
  <w:style w:type="character" w:customStyle="1" w:styleId="HeaderChar">
    <w:name w:val="Header Char"/>
    <w:basedOn w:val="DefaultParagraphFont"/>
    <w:link w:val="Header"/>
    <w:uiPriority w:val="99"/>
    <w:rsid w:val="00D55AD0"/>
    <w:rPr>
      <w:rFonts w:ascii="Courier 10cpi" w:hAnsi="Courier 10cpi"/>
      <w:sz w:val="20"/>
      <w:szCs w:val="20"/>
    </w:rPr>
  </w:style>
  <w:style w:type="paragraph" w:styleId="Footer">
    <w:name w:val="footer"/>
    <w:basedOn w:val="Normal"/>
    <w:link w:val="FooterChar"/>
    <w:uiPriority w:val="99"/>
    <w:unhideWhenUsed/>
    <w:rsid w:val="00D55AD0"/>
    <w:pPr>
      <w:tabs>
        <w:tab w:val="center" w:pos="4680"/>
        <w:tab w:val="right" w:pos="9360"/>
      </w:tabs>
    </w:pPr>
  </w:style>
  <w:style w:type="character" w:customStyle="1" w:styleId="FooterChar">
    <w:name w:val="Footer Char"/>
    <w:basedOn w:val="DefaultParagraphFont"/>
    <w:link w:val="Footer"/>
    <w:uiPriority w:val="99"/>
    <w:rsid w:val="00D55AD0"/>
    <w:rPr>
      <w:rFonts w:ascii="Courier 10cpi" w:hAnsi="Courier 10cp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331568">
      <w:bodyDiv w:val="1"/>
      <w:marLeft w:val="0"/>
      <w:marRight w:val="0"/>
      <w:marTop w:val="0"/>
      <w:marBottom w:val="0"/>
      <w:divBdr>
        <w:top w:val="none" w:sz="0" w:space="0" w:color="auto"/>
        <w:left w:val="none" w:sz="0" w:space="0" w:color="auto"/>
        <w:bottom w:val="none" w:sz="0" w:space="0" w:color="auto"/>
        <w:right w:val="none" w:sz="0" w:space="0" w:color="auto"/>
      </w:divBdr>
    </w:div>
    <w:div w:id="40811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adi-sandiego.com/panel/manual.as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4dac925-7028-414e-af00-f19d28de3962">
      <Terms xmlns="http://schemas.microsoft.com/office/infopath/2007/PartnerControls"/>
    </lcf76f155ced4ddcb4097134ff3c332f>
    <TaxCatchAll xmlns="f7a95355-928e-4dc9-980f-3f2f33915f2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A6E100E138C74C8937F1E1BB0C8D5A" ma:contentTypeVersion="13" ma:contentTypeDescription="Create a new document." ma:contentTypeScope="" ma:versionID="a4d58db04dc708da2fd5f38696dc93d0">
  <xsd:schema xmlns:xsd="http://www.w3.org/2001/XMLSchema" xmlns:xs="http://www.w3.org/2001/XMLSchema" xmlns:p="http://schemas.microsoft.com/office/2006/metadata/properties" xmlns:ns2="f4dac925-7028-414e-af00-f19d28de3962" xmlns:ns3="f7a95355-928e-4dc9-980f-3f2f33915f2a" targetNamespace="http://schemas.microsoft.com/office/2006/metadata/properties" ma:root="true" ma:fieldsID="db7dfbf34e32c596bf1552af143a3d6a" ns2:_="" ns3:_="">
    <xsd:import namespace="f4dac925-7028-414e-af00-f19d28de3962"/>
    <xsd:import namespace="f7a95355-928e-4dc9-980f-3f2f33915f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ac925-7028-414e-af00-f19d28de3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9d96ed-370a-4f76-b542-88734e8a67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95355-928e-4dc9-980f-3f2f33915f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1233523-4f8b-444b-98e4-aad6ab14e19a}" ma:internalName="TaxCatchAll" ma:showField="CatchAllData" ma:web="f7a95355-928e-4dc9-980f-3f2f33915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9CCB3D-51DB-4C38-86E7-BFB1811AAA89}">
  <ds:schemaRefs>
    <ds:schemaRef ds:uri="http://schemas.microsoft.com/sharepoint/v3/contenttype/forms"/>
  </ds:schemaRefs>
</ds:datastoreItem>
</file>

<file path=customXml/itemProps2.xml><?xml version="1.0" encoding="utf-8"?>
<ds:datastoreItem xmlns:ds="http://schemas.openxmlformats.org/officeDocument/2006/customXml" ds:itemID="{FD1B1235-7681-4E3D-8929-9A761006899D}">
  <ds:schemaRefs>
    <ds:schemaRef ds:uri="http://schemas.microsoft.com/office/2006/metadata/properties"/>
    <ds:schemaRef ds:uri="http://schemas.microsoft.com/office/infopath/2007/PartnerControls"/>
    <ds:schemaRef ds:uri="f4dac925-7028-414e-af00-f19d28de3962"/>
    <ds:schemaRef ds:uri="f7a95355-928e-4dc9-980f-3f2f33915f2a"/>
  </ds:schemaRefs>
</ds:datastoreItem>
</file>

<file path=customXml/itemProps3.xml><?xml version="1.0" encoding="utf-8"?>
<ds:datastoreItem xmlns:ds="http://schemas.openxmlformats.org/officeDocument/2006/customXml" ds:itemID="{9A4BD6DA-B90A-42B4-95E8-2F0D9A4CF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ac925-7028-414e-af00-f19d28de3962"/>
    <ds:schemaRef ds:uri="f7a95355-928e-4dc9-980f-3f2f33915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305</Words>
  <Characters>1744</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Appellate Defenders, Inc.</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Loleena Ansari</dc:creator>
  <cp:keywords/>
  <dc:description/>
  <cp:lastModifiedBy>Anna M. Jauregui-Law</cp:lastModifiedBy>
  <cp:revision>2</cp:revision>
  <dcterms:created xsi:type="dcterms:W3CDTF">2024-11-26T02:28:00Z</dcterms:created>
  <dcterms:modified xsi:type="dcterms:W3CDTF">2024-11-26T02:28:00Z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0x01010093A6E100E138C74C8937F1E1BB0C8D5A</vt:lpwstr>
  </property>
  <property fmtid="{D5CDD505-2E9C-101B-9397-08002B2CF9AE}" pid="3" name="MediaServiceImageTags">
    <vt:lpwstr/>
  </property>
</Properties>
</file>