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E02D" w14:textId="488BB062" w:rsidR="5FE51D2F" w:rsidRPr="00290524" w:rsidRDefault="5FE51D2F" w:rsidP="484325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[Letterhead]</w:t>
      </w:r>
    </w:p>
    <w:p w14:paraId="6E90A679" w14:textId="47CF781A" w:rsidR="484325AF" w:rsidRPr="00290524" w:rsidRDefault="484325AF" w:rsidP="484325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</w:p>
    <w:p w14:paraId="32541F47" w14:textId="471F0267" w:rsidR="5FE51D2F" w:rsidRPr="00290524" w:rsidRDefault="5FE51D2F" w:rsidP="484325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[Date]</w:t>
      </w:r>
    </w:p>
    <w:p w14:paraId="6D1B0F71" w14:textId="5F7DF76A" w:rsidR="5FE51D2F" w:rsidRPr="00290524" w:rsidRDefault="5FE51D2F" w:rsidP="484325AF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F07DF16" w14:textId="53B33866" w:rsidR="5FE51D2F" w:rsidRPr="00290524" w:rsidRDefault="5FE51D2F" w:rsidP="007E32B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ATTORNEY-CLIENT CONFIDENTIAL COMMUNICATION</w:t>
      </w:r>
    </w:p>
    <w:p w14:paraId="7335A920" w14:textId="77777777" w:rsidR="00C6771B" w:rsidRPr="00290524" w:rsidRDefault="00C6771B" w:rsidP="484325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7217598" w14:textId="5E8D7105" w:rsidR="5FE51D2F" w:rsidRPr="00290524" w:rsidRDefault="5FE51D2F" w:rsidP="484325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C5E070A" w14:textId="35938FD5" w:rsidR="5FE51D2F" w:rsidRPr="00290524" w:rsidRDefault="5FE51D2F" w:rsidP="484325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 xml:space="preserve">[Name of Client] </w:t>
      </w:r>
    </w:p>
    <w:p w14:paraId="7CE2B244" w14:textId="5B6F0ABE" w:rsidR="5FE51D2F" w:rsidRPr="00290524" w:rsidRDefault="5FE51D2F" w:rsidP="484325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[Address]</w:t>
      </w:r>
    </w:p>
    <w:p w14:paraId="4CE273CF" w14:textId="371B5A33" w:rsidR="484325AF" w:rsidRPr="00290524" w:rsidRDefault="484325AF" w:rsidP="484325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</w:p>
    <w:p w14:paraId="653EA01F" w14:textId="67450994" w:rsidR="00C6771B" w:rsidRPr="00290524" w:rsidRDefault="5FE51D2F" w:rsidP="00C6771B">
      <w:pPr>
        <w:ind w:left="720" w:hanging="720"/>
        <w:rPr>
          <w:rFonts w:ascii="Times New Roman" w:hAnsi="Times New Roman" w:cs="Times New Roman"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Re</w:t>
      </w:r>
      <w:proofErr w:type="gramStart"/>
      <w:r w:rsidRPr="0029052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: </w:t>
      </w:r>
      <w:r w:rsidR="00C6771B" w:rsidRPr="002905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</w:t>
      </w:r>
      <w:r w:rsidR="00C6771B" w:rsidRPr="00290524">
        <w:rPr>
          <w:rFonts w:ascii="Times New Roman" w:hAnsi="Times New Roman" w:cs="Times New Roman"/>
          <w:i/>
          <w:color w:val="000000"/>
          <w:sz w:val="26"/>
          <w:szCs w:val="26"/>
        </w:rPr>
        <w:tab/>
        <w:t>In</w:t>
      </w:r>
      <w:proofErr w:type="gramEnd"/>
      <w:r w:rsidR="00C6771B" w:rsidRPr="002905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re</w:t>
      </w:r>
      <w:r w:rsidR="00C6771B" w:rsidRPr="00290524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</w:t>
      </w:r>
      <w:r w:rsidR="00C6771B" w:rsidRPr="00290524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[child’s </w:t>
      </w:r>
      <w:proofErr w:type="gramStart"/>
      <w:r w:rsidR="00C6771B" w:rsidRPr="00290524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initials]  </w:t>
      </w:r>
      <w:r w:rsidR="00C6771B" w:rsidRPr="00290524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</w:t>
      </w:r>
      <w:proofErr w:type="gramEnd"/>
      <w:r w:rsidR="00C6771B" w:rsidRPr="00290524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                                                                                                      </w:t>
      </w:r>
      <w:r w:rsidR="00C6771B" w:rsidRPr="00290524">
        <w:rPr>
          <w:rFonts w:ascii="Times New Roman" w:hAnsi="Times New Roman" w:cs="Times New Roman"/>
          <w:i/>
          <w:color w:val="0070C0"/>
          <w:sz w:val="26"/>
          <w:szCs w:val="26"/>
        </w:rPr>
        <w:t>[Specific county and agency]</w:t>
      </w:r>
      <w:r w:rsidR="00C6771B" w:rsidRPr="00290524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</w:t>
      </w:r>
      <w:r w:rsidR="00C6771B" w:rsidRPr="00290524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="00C6771B" w:rsidRPr="00290524">
        <w:rPr>
          <w:rFonts w:ascii="Times New Roman" w:hAnsi="Times New Roman" w:cs="Times New Roman"/>
          <w:i/>
          <w:color w:val="0070C0"/>
          <w:sz w:val="26"/>
          <w:szCs w:val="26"/>
        </w:rPr>
        <w:t>[client initials] [mother/father/(specify)]</w:t>
      </w:r>
      <w:r w:rsidR="00C6771B" w:rsidRPr="0029052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Court of Appeal No. </w:t>
      </w:r>
      <w:r w:rsidR="00C6771B" w:rsidRPr="00290524">
        <w:rPr>
          <w:rFonts w:ascii="Times New Roman" w:hAnsi="Times New Roman" w:cs="Times New Roman"/>
          <w:i/>
          <w:color w:val="0070C0"/>
          <w:sz w:val="26"/>
          <w:szCs w:val="26"/>
        </w:rPr>
        <w:t>[number]</w:t>
      </w:r>
    </w:p>
    <w:p w14:paraId="20D12AB1" w14:textId="473DA120" w:rsidR="00FE1B0C" w:rsidRPr="00290524" w:rsidRDefault="00FE1B0C" w:rsidP="00FE1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0524">
        <w:rPr>
          <w:rFonts w:ascii="Times New Roman" w:hAnsi="Times New Roman" w:cs="Times New Roman"/>
          <w:sz w:val="26"/>
          <w:szCs w:val="26"/>
        </w:rPr>
        <w:t xml:space="preserve">Dear </w:t>
      </w:r>
      <w:r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[</w:t>
      </w:r>
      <w:r w:rsidR="1E5AC52F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Name of C</w:t>
      </w:r>
      <w:r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lient</w:t>
      </w:r>
      <w:r w:rsidR="457D37B3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]</w:t>
      </w:r>
      <w:r w:rsidRPr="0029052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A37501D" w14:textId="77777777" w:rsidR="00FE1B0C" w:rsidRPr="00290524" w:rsidRDefault="00FE1B0C" w:rsidP="00FE1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5AC44A" w14:textId="0ED2A64F" w:rsidR="00FE1B0C" w:rsidRPr="00290524" w:rsidRDefault="00FE1B0C" w:rsidP="00186A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90524">
        <w:rPr>
          <w:rFonts w:ascii="Times New Roman" w:hAnsi="Times New Roman" w:cs="Times New Roman"/>
          <w:sz w:val="26"/>
          <w:szCs w:val="26"/>
        </w:rPr>
        <w:t xml:space="preserve">As </w:t>
      </w:r>
      <w:r w:rsidR="19FE0C39" w:rsidRPr="00290524">
        <w:rPr>
          <w:rFonts w:ascii="Times New Roman" w:hAnsi="Times New Roman" w:cs="Times New Roman"/>
          <w:sz w:val="26"/>
          <w:szCs w:val="26"/>
        </w:rPr>
        <w:t>you know</w:t>
      </w:r>
      <w:r w:rsidRPr="00290524">
        <w:rPr>
          <w:rFonts w:ascii="Times New Roman" w:hAnsi="Times New Roman" w:cs="Times New Roman"/>
          <w:sz w:val="26"/>
          <w:szCs w:val="26"/>
        </w:rPr>
        <w:t>, I</w:t>
      </w:r>
      <w:r w:rsidR="3E648A8F" w:rsidRPr="00290524">
        <w:rPr>
          <w:rFonts w:ascii="Times New Roman" w:hAnsi="Times New Roman" w:cs="Times New Roman"/>
          <w:sz w:val="26"/>
          <w:szCs w:val="26"/>
        </w:rPr>
        <w:t xml:space="preserve"> have</w:t>
      </w:r>
      <w:r w:rsidRPr="00290524">
        <w:rPr>
          <w:rFonts w:ascii="Times New Roman" w:hAnsi="Times New Roman" w:cs="Times New Roman"/>
          <w:sz w:val="26"/>
          <w:szCs w:val="26"/>
        </w:rPr>
        <w:t xml:space="preserve"> been appointed as your appellate attorney</w:t>
      </w:r>
      <w:r w:rsidR="75488245" w:rsidRPr="00290524">
        <w:rPr>
          <w:rFonts w:ascii="Times New Roman" w:hAnsi="Times New Roman" w:cs="Times New Roman"/>
          <w:sz w:val="26"/>
          <w:szCs w:val="26"/>
        </w:rPr>
        <w:t xml:space="preserve"> for this appeal</w:t>
      </w:r>
      <w:r w:rsidRPr="00290524">
        <w:rPr>
          <w:rFonts w:ascii="Times New Roman" w:hAnsi="Times New Roman" w:cs="Times New Roman"/>
          <w:sz w:val="26"/>
          <w:szCs w:val="26"/>
        </w:rPr>
        <w:t xml:space="preserve">. I </w:t>
      </w:r>
      <w:r w:rsidR="2E7326F8" w:rsidRPr="00290524">
        <w:rPr>
          <w:rFonts w:ascii="Times New Roman" w:hAnsi="Times New Roman" w:cs="Times New Roman"/>
          <w:sz w:val="26"/>
          <w:szCs w:val="26"/>
        </w:rPr>
        <w:t>reviewed</w:t>
      </w:r>
      <w:r w:rsidRPr="00290524">
        <w:rPr>
          <w:rFonts w:ascii="Times New Roman" w:hAnsi="Times New Roman" w:cs="Times New Roman"/>
          <w:sz w:val="26"/>
          <w:szCs w:val="26"/>
        </w:rPr>
        <w:t xml:space="preserve"> the record in your case and</w:t>
      </w:r>
      <w:r w:rsidR="537350F6" w:rsidRPr="00290524">
        <w:rPr>
          <w:rFonts w:ascii="Times New Roman" w:hAnsi="Times New Roman" w:cs="Times New Roman"/>
          <w:sz w:val="26"/>
          <w:szCs w:val="26"/>
        </w:rPr>
        <w:t xml:space="preserve"> </w:t>
      </w:r>
      <w:r w:rsidR="706AE395" w:rsidRPr="00290524">
        <w:rPr>
          <w:rFonts w:ascii="Times New Roman" w:hAnsi="Times New Roman" w:cs="Times New Roman"/>
          <w:sz w:val="26"/>
          <w:szCs w:val="26"/>
        </w:rPr>
        <w:t xml:space="preserve">unfortunately, </w:t>
      </w:r>
      <w:r w:rsidRPr="00290524">
        <w:rPr>
          <w:rFonts w:ascii="Times New Roman" w:hAnsi="Times New Roman" w:cs="Times New Roman"/>
          <w:sz w:val="26"/>
          <w:szCs w:val="26"/>
        </w:rPr>
        <w:t xml:space="preserve">I am unable to identify any legally arguable issue to raise in the appeal. </w:t>
      </w:r>
      <w:r w:rsidR="0AD53628" w:rsidRPr="00290524">
        <w:rPr>
          <w:rFonts w:ascii="Times New Roman" w:hAnsi="Times New Roman" w:cs="Times New Roman"/>
          <w:sz w:val="26"/>
          <w:szCs w:val="26"/>
        </w:rPr>
        <w:t>C</w:t>
      </w:r>
      <w:r w:rsidR="0AD53628" w:rsidRPr="00290524">
        <w:rPr>
          <w:rFonts w:ascii="Times New Roman" w:eastAsia="Times New Roman" w:hAnsi="Times New Roman" w:cs="Times New Roman"/>
          <w:sz w:val="26"/>
          <w:szCs w:val="26"/>
        </w:rPr>
        <w:t xml:space="preserve">ourt policy requires a second attorney to review the </w:t>
      </w:r>
      <w:r w:rsidR="212AFF98" w:rsidRPr="00290524">
        <w:rPr>
          <w:rFonts w:ascii="Times New Roman" w:eastAsia="Times New Roman" w:hAnsi="Times New Roman" w:cs="Times New Roman"/>
          <w:sz w:val="26"/>
          <w:szCs w:val="26"/>
        </w:rPr>
        <w:t>record,</w:t>
      </w:r>
      <w:r w:rsidR="0AD53628" w:rsidRPr="002905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1B37916E" w:rsidRPr="0029052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AD53628" w:rsidRPr="002905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0524">
        <w:rPr>
          <w:rFonts w:ascii="Times New Roman" w:hAnsi="Times New Roman" w:cs="Times New Roman"/>
          <w:sz w:val="26"/>
          <w:szCs w:val="26"/>
        </w:rPr>
        <w:t xml:space="preserve">I have asked </w:t>
      </w:r>
      <w:r w:rsidR="57EEA89B" w:rsidRPr="00290524">
        <w:rPr>
          <w:rFonts w:ascii="Times New Roman" w:hAnsi="Times New Roman" w:cs="Times New Roman"/>
          <w:sz w:val="26"/>
          <w:szCs w:val="26"/>
        </w:rPr>
        <w:t>a staff</w:t>
      </w:r>
      <w:r w:rsidRPr="00290524">
        <w:rPr>
          <w:rFonts w:ascii="Times New Roman" w:hAnsi="Times New Roman" w:cs="Times New Roman"/>
          <w:sz w:val="26"/>
          <w:szCs w:val="26"/>
        </w:rPr>
        <w:t xml:space="preserve"> attorney at Appellate Defenders, Inc.,</w:t>
      </w:r>
      <w:r w:rsidR="5E8C926D" w:rsidRPr="00290524">
        <w:rPr>
          <w:rFonts w:ascii="Times New Roman" w:hAnsi="Times New Roman" w:cs="Times New Roman"/>
          <w:sz w:val="26"/>
          <w:szCs w:val="26"/>
        </w:rPr>
        <w:t xml:space="preserve"> (ADI)</w:t>
      </w:r>
      <w:r w:rsidRPr="00290524">
        <w:rPr>
          <w:rFonts w:ascii="Times New Roman" w:hAnsi="Times New Roman" w:cs="Times New Roman"/>
          <w:sz w:val="26"/>
          <w:szCs w:val="26"/>
        </w:rPr>
        <w:t xml:space="preserve"> to </w:t>
      </w:r>
      <w:r w:rsidR="1D90A82B" w:rsidRPr="00290524">
        <w:rPr>
          <w:rFonts w:ascii="Times New Roman" w:hAnsi="Times New Roman" w:cs="Times New Roman"/>
          <w:sz w:val="26"/>
          <w:szCs w:val="26"/>
        </w:rPr>
        <w:t>conduct the review</w:t>
      </w:r>
      <w:r w:rsidRPr="00290524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1418F2CF" w14:textId="77777777" w:rsidR="00284BC6" w:rsidRPr="00290524" w:rsidRDefault="00284BC6" w:rsidP="4843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C3088A" w14:textId="0DA0DB16" w:rsidR="00284BC6" w:rsidRPr="00290524" w:rsidRDefault="00284BC6" w:rsidP="00186A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[</w:t>
      </w:r>
      <w:r w:rsidR="00F25CF8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Insert analysis of </w:t>
      </w:r>
      <w:r w:rsidR="00AF7107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the issues considered </w:t>
      </w:r>
      <w:r w:rsidR="00186A62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and why they cannot be raised in this appeal </w:t>
      </w:r>
      <w:r w:rsidR="0073726F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either here or in another letter/email </w:t>
      </w:r>
      <w:r w:rsidR="004A56E5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to the </w:t>
      </w:r>
      <w:r w:rsidR="00186A62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client.]</w:t>
      </w:r>
    </w:p>
    <w:p w14:paraId="5DAB6C7B" w14:textId="77777777" w:rsidR="00FE1B0C" w:rsidRPr="00290524" w:rsidRDefault="00FE1B0C" w:rsidP="00FE1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D44572" w14:textId="2C6C179E" w:rsidR="00FE1B0C" w:rsidRPr="00290524" w:rsidRDefault="00C6771B" w:rsidP="00186A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90524">
        <w:rPr>
          <w:rFonts w:ascii="Times New Roman" w:hAnsi="Times New Roman" w:cs="Times New Roman"/>
          <w:sz w:val="26"/>
          <w:szCs w:val="26"/>
        </w:rPr>
        <w:t>Because</w:t>
      </w:r>
      <w:r w:rsidR="00FE1B0C" w:rsidRPr="00290524">
        <w:rPr>
          <w:rFonts w:ascii="Times New Roman" w:hAnsi="Times New Roman" w:cs="Times New Roman"/>
          <w:sz w:val="26"/>
          <w:szCs w:val="26"/>
        </w:rPr>
        <w:t xml:space="preserve"> the ADI attorney and I </w:t>
      </w:r>
      <w:r w:rsidR="353797E9" w:rsidRPr="00290524">
        <w:rPr>
          <w:rFonts w:ascii="Times New Roman" w:hAnsi="Times New Roman" w:cs="Times New Roman"/>
          <w:sz w:val="26"/>
          <w:szCs w:val="26"/>
        </w:rPr>
        <w:t>d</w:t>
      </w:r>
      <w:r w:rsidR="00D61553" w:rsidRPr="00290524">
        <w:rPr>
          <w:rFonts w:ascii="Times New Roman" w:hAnsi="Times New Roman" w:cs="Times New Roman"/>
          <w:sz w:val="26"/>
          <w:szCs w:val="26"/>
        </w:rPr>
        <w:t>id</w:t>
      </w:r>
      <w:r w:rsidR="353797E9" w:rsidRPr="00290524">
        <w:rPr>
          <w:rFonts w:ascii="Times New Roman" w:hAnsi="Times New Roman" w:cs="Times New Roman"/>
          <w:sz w:val="26"/>
          <w:szCs w:val="26"/>
        </w:rPr>
        <w:t xml:space="preserve"> not</w:t>
      </w:r>
      <w:r w:rsidR="00FE1B0C" w:rsidRPr="00290524">
        <w:rPr>
          <w:rFonts w:ascii="Times New Roman" w:hAnsi="Times New Roman" w:cs="Times New Roman"/>
          <w:sz w:val="26"/>
          <w:szCs w:val="26"/>
        </w:rPr>
        <w:t xml:space="preserve"> find any </w:t>
      </w:r>
      <w:r w:rsidR="3ADA1DA4" w:rsidRPr="00290524">
        <w:rPr>
          <w:rFonts w:ascii="Times New Roman" w:hAnsi="Times New Roman" w:cs="Times New Roman"/>
          <w:sz w:val="26"/>
          <w:szCs w:val="26"/>
        </w:rPr>
        <w:t xml:space="preserve">arguable </w:t>
      </w:r>
      <w:r w:rsidR="00FE1B0C" w:rsidRPr="00290524">
        <w:rPr>
          <w:rFonts w:ascii="Times New Roman" w:hAnsi="Times New Roman" w:cs="Times New Roman"/>
          <w:sz w:val="26"/>
          <w:szCs w:val="26"/>
        </w:rPr>
        <w:t xml:space="preserve">issue after this additional review, I will file a </w:t>
      </w:r>
      <w:r w:rsidR="00FE1B0C" w:rsidRPr="00290524">
        <w:rPr>
          <w:rFonts w:ascii="Times New Roman" w:hAnsi="Times New Roman" w:cs="Times New Roman"/>
          <w:i/>
          <w:iCs/>
          <w:sz w:val="26"/>
          <w:szCs w:val="26"/>
        </w:rPr>
        <w:t>Sade C</w:t>
      </w:r>
      <w:r w:rsidR="00FE1B0C" w:rsidRPr="00290524">
        <w:rPr>
          <w:rFonts w:ascii="Times New Roman" w:hAnsi="Times New Roman" w:cs="Times New Roman"/>
          <w:sz w:val="26"/>
          <w:szCs w:val="26"/>
        </w:rPr>
        <w:t xml:space="preserve">. letter brief. That title refers to the California Supreme Court case of </w:t>
      </w:r>
      <w:proofErr w:type="gramStart"/>
      <w:r w:rsidR="00FE1B0C" w:rsidRPr="00290524">
        <w:rPr>
          <w:rFonts w:ascii="Times New Roman" w:hAnsi="Times New Roman" w:cs="Times New Roman"/>
          <w:i/>
          <w:iCs/>
          <w:sz w:val="26"/>
          <w:szCs w:val="26"/>
        </w:rPr>
        <w:t>In</w:t>
      </w:r>
      <w:proofErr w:type="gramEnd"/>
      <w:r w:rsidR="00FE1B0C" w:rsidRPr="00290524">
        <w:rPr>
          <w:rFonts w:ascii="Times New Roman" w:hAnsi="Times New Roman" w:cs="Times New Roman"/>
          <w:i/>
          <w:iCs/>
          <w:sz w:val="26"/>
          <w:szCs w:val="26"/>
        </w:rPr>
        <w:t xml:space="preserve"> re Sade C</w:t>
      </w:r>
      <w:r w:rsidR="00FE1B0C" w:rsidRPr="00290524">
        <w:rPr>
          <w:rFonts w:ascii="Times New Roman" w:hAnsi="Times New Roman" w:cs="Times New Roman"/>
          <w:sz w:val="26"/>
          <w:szCs w:val="26"/>
        </w:rPr>
        <w:t xml:space="preserve">. (1996) 13 Cal.4th 952, which </w:t>
      </w:r>
      <w:r w:rsidR="4F9B61EB" w:rsidRPr="00290524">
        <w:rPr>
          <w:rFonts w:ascii="Times New Roman" w:hAnsi="Times New Roman" w:cs="Times New Roman"/>
          <w:sz w:val="26"/>
          <w:szCs w:val="26"/>
        </w:rPr>
        <w:t>determined</w:t>
      </w:r>
      <w:r w:rsidR="00FE1B0C" w:rsidRPr="00290524">
        <w:rPr>
          <w:rFonts w:ascii="Times New Roman" w:hAnsi="Times New Roman" w:cs="Times New Roman"/>
          <w:sz w:val="26"/>
          <w:szCs w:val="26"/>
        </w:rPr>
        <w:t xml:space="preserve"> how to deal with dependency appeals in which counsel cannot find any arguable issues. Another important Supreme Court case on the topic of no-issue briefs is </w:t>
      </w:r>
      <w:proofErr w:type="gramStart"/>
      <w:r w:rsidR="00FE1B0C" w:rsidRPr="00290524">
        <w:rPr>
          <w:rFonts w:ascii="Times New Roman" w:hAnsi="Times New Roman" w:cs="Times New Roman"/>
          <w:i/>
          <w:iCs/>
          <w:sz w:val="26"/>
          <w:szCs w:val="26"/>
        </w:rPr>
        <w:t>In</w:t>
      </w:r>
      <w:proofErr w:type="gramEnd"/>
      <w:r w:rsidR="00FE1B0C" w:rsidRPr="00290524">
        <w:rPr>
          <w:rFonts w:ascii="Times New Roman" w:hAnsi="Times New Roman" w:cs="Times New Roman"/>
          <w:i/>
          <w:iCs/>
          <w:sz w:val="26"/>
          <w:szCs w:val="26"/>
        </w:rPr>
        <w:t xml:space="preserve"> re Phoenix H. </w:t>
      </w:r>
      <w:r w:rsidR="00FE1B0C" w:rsidRPr="00290524">
        <w:rPr>
          <w:rFonts w:ascii="Times New Roman" w:hAnsi="Times New Roman" w:cs="Times New Roman"/>
          <w:sz w:val="26"/>
          <w:szCs w:val="26"/>
        </w:rPr>
        <w:t xml:space="preserve">(2009) 47 Cal.4th 835. </w:t>
      </w:r>
    </w:p>
    <w:p w14:paraId="02EB378F" w14:textId="77777777" w:rsidR="00FE1B0C" w:rsidRPr="00290524" w:rsidRDefault="00FE1B0C" w:rsidP="00FE1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2E476A" w14:textId="09F0791F" w:rsidR="2A9E5700" w:rsidRPr="00290524" w:rsidRDefault="2A9E5700" w:rsidP="00186A6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90524">
        <w:rPr>
          <w:rFonts w:ascii="Times New Roman" w:hAnsi="Times New Roman" w:cs="Times New Roman"/>
          <w:sz w:val="26"/>
          <w:szCs w:val="26"/>
        </w:rPr>
        <w:t xml:space="preserve">In my letter brief, I will </w:t>
      </w:r>
      <w:r w:rsidR="0C22831D" w:rsidRPr="00290524">
        <w:rPr>
          <w:rFonts w:ascii="Times New Roman" w:hAnsi="Times New Roman" w:cs="Times New Roman"/>
          <w:sz w:val="26"/>
          <w:szCs w:val="26"/>
        </w:rPr>
        <w:t xml:space="preserve">ask the Court to permit you to </w:t>
      </w:r>
      <w:r w:rsidRPr="00290524">
        <w:rPr>
          <w:rFonts w:ascii="Times New Roman" w:hAnsi="Times New Roman" w:cs="Times New Roman"/>
          <w:sz w:val="26"/>
          <w:szCs w:val="26"/>
        </w:rPr>
        <w:t xml:space="preserve">file your own </w:t>
      </w:r>
      <w:r w:rsidR="2447B0B7" w:rsidRPr="00290524">
        <w:rPr>
          <w:rFonts w:ascii="Times New Roman" w:hAnsi="Times New Roman" w:cs="Times New Roman"/>
          <w:sz w:val="26"/>
          <w:szCs w:val="26"/>
        </w:rPr>
        <w:t xml:space="preserve">supplemental </w:t>
      </w:r>
      <w:r w:rsidRPr="00290524">
        <w:rPr>
          <w:rFonts w:ascii="Times New Roman" w:hAnsi="Times New Roman" w:cs="Times New Roman"/>
          <w:sz w:val="26"/>
          <w:szCs w:val="26"/>
        </w:rPr>
        <w:t>brief</w:t>
      </w:r>
      <w:r w:rsidR="2868CB93" w:rsidRPr="00290524">
        <w:rPr>
          <w:rFonts w:ascii="Times New Roman" w:hAnsi="Times New Roman" w:cs="Times New Roman"/>
          <w:sz w:val="26"/>
          <w:szCs w:val="26"/>
        </w:rPr>
        <w:t xml:space="preserve"> if you </w:t>
      </w:r>
      <w:r w:rsidR="2E2B97FE" w:rsidRPr="00290524">
        <w:rPr>
          <w:rFonts w:ascii="Times New Roman" w:hAnsi="Times New Roman" w:cs="Times New Roman"/>
          <w:sz w:val="26"/>
          <w:szCs w:val="26"/>
        </w:rPr>
        <w:t>choose.</w:t>
      </w:r>
      <w:r w:rsidR="710D6FDF" w:rsidRPr="00290524">
        <w:rPr>
          <w:rFonts w:ascii="Times New Roman" w:hAnsi="Times New Roman" w:cs="Times New Roman"/>
          <w:sz w:val="26"/>
          <w:szCs w:val="26"/>
        </w:rPr>
        <w:t xml:space="preserve"> </w:t>
      </w:r>
      <w:r w:rsidRPr="00290524">
        <w:rPr>
          <w:rFonts w:ascii="Times New Roman" w:hAnsi="Times New Roman" w:cs="Times New Roman"/>
          <w:sz w:val="26"/>
          <w:szCs w:val="26"/>
        </w:rPr>
        <w:t>The Court of Appeal has the discretion to</w:t>
      </w:r>
      <w:r w:rsidR="0BB49E31" w:rsidRPr="00290524">
        <w:rPr>
          <w:rFonts w:ascii="Times New Roman" w:hAnsi="Times New Roman" w:cs="Times New Roman"/>
          <w:sz w:val="26"/>
          <w:szCs w:val="26"/>
        </w:rPr>
        <w:t xml:space="preserve"> grant or deny this request</w:t>
      </w:r>
      <w:r w:rsidRPr="00290524">
        <w:rPr>
          <w:rFonts w:ascii="Times New Roman" w:hAnsi="Times New Roman" w:cs="Times New Roman"/>
          <w:sz w:val="26"/>
          <w:szCs w:val="26"/>
        </w:rPr>
        <w:t xml:space="preserve">. The point </w:t>
      </w:r>
      <w:r w:rsidR="08F6874D" w:rsidRPr="00290524">
        <w:rPr>
          <w:rFonts w:ascii="Times New Roman" w:hAnsi="Times New Roman" w:cs="Times New Roman"/>
          <w:sz w:val="26"/>
          <w:szCs w:val="26"/>
        </w:rPr>
        <w:t xml:space="preserve">of your own brief </w:t>
      </w:r>
      <w:r w:rsidRPr="00290524">
        <w:rPr>
          <w:rFonts w:ascii="Times New Roman" w:hAnsi="Times New Roman" w:cs="Times New Roman"/>
          <w:sz w:val="26"/>
          <w:szCs w:val="26"/>
        </w:rPr>
        <w:t xml:space="preserve">would be to persuade the court there is an arguable issue or issues it should consider. If the court agrees there is such an issue, it </w:t>
      </w:r>
      <w:r w:rsidR="72F3D607" w:rsidRPr="00290524">
        <w:rPr>
          <w:rFonts w:ascii="Times New Roman" w:hAnsi="Times New Roman" w:cs="Times New Roman"/>
          <w:sz w:val="26"/>
          <w:szCs w:val="26"/>
        </w:rPr>
        <w:t>will</w:t>
      </w:r>
      <w:r w:rsidRPr="00290524">
        <w:rPr>
          <w:rFonts w:ascii="Times New Roman" w:hAnsi="Times New Roman" w:cs="Times New Roman"/>
          <w:sz w:val="26"/>
          <w:szCs w:val="26"/>
        </w:rPr>
        <w:t xml:space="preserve"> order me, as your attorney, to </w:t>
      </w:r>
      <w:proofErr w:type="gramStart"/>
      <w:r w:rsidRPr="00290524">
        <w:rPr>
          <w:rFonts w:ascii="Times New Roman" w:hAnsi="Times New Roman" w:cs="Times New Roman"/>
          <w:sz w:val="26"/>
          <w:szCs w:val="26"/>
        </w:rPr>
        <w:t>brief</w:t>
      </w:r>
      <w:proofErr w:type="gramEnd"/>
      <w:r w:rsidRPr="00290524">
        <w:rPr>
          <w:rFonts w:ascii="Times New Roman" w:hAnsi="Times New Roman" w:cs="Times New Roman"/>
          <w:sz w:val="26"/>
          <w:szCs w:val="26"/>
        </w:rPr>
        <w:t xml:space="preserve"> it.</w:t>
      </w:r>
      <w:r w:rsidR="001E453D" w:rsidRPr="00290524">
        <w:rPr>
          <w:rFonts w:ascii="Times New Roman" w:hAnsi="Times New Roman" w:cs="Times New Roman"/>
          <w:sz w:val="26"/>
          <w:szCs w:val="26"/>
        </w:rPr>
        <w:t xml:space="preserve"> This means writing an argument, supported by statutory and case law, to demonstrate the trial court made an error in its decision. </w:t>
      </w:r>
    </w:p>
    <w:p w14:paraId="32A6682F" w14:textId="03DEF3F3" w:rsidR="484325AF" w:rsidRPr="00290524" w:rsidRDefault="484325AF" w:rsidP="484325AF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15E9A32E" w14:textId="5232A9A4" w:rsidR="00FE1B0C" w:rsidRPr="00290524" w:rsidRDefault="00FE1B0C" w:rsidP="00186A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90524">
        <w:rPr>
          <w:rFonts w:ascii="Times New Roman" w:hAnsi="Times New Roman" w:cs="Times New Roman"/>
          <w:b/>
          <w:bCs/>
          <w:sz w:val="26"/>
          <w:szCs w:val="26"/>
        </w:rPr>
        <w:t xml:space="preserve">If you are interested in filing a </w:t>
      </w:r>
      <w:r w:rsidR="3FB70B67" w:rsidRPr="00290524">
        <w:rPr>
          <w:rFonts w:ascii="Times New Roman" w:hAnsi="Times New Roman" w:cs="Times New Roman"/>
          <w:b/>
          <w:bCs/>
          <w:sz w:val="26"/>
          <w:szCs w:val="26"/>
        </w:rPr>
        <w:t xml:space="preserve">supplemental </w:t>
      </w:r>
      <w:r w:rsidR="270F341E" w:rsidRPr="00290524">
        <w:rPr>
          <w:rFonts w:ascii="Times New Roman" w:hAnsi="Times New Roman" w:cs="Times New Roman"/>
          <w:b/>
          <w:bCs/>
          <w:sz w:val="26"/>
          <w:szCs w:val="26"/>
        </w:rPr>
        <w:t>brief</w:t>
      </w:r>
      <w:r w:rsidRPr="00290524">
        <w:rPr>
          <w:rFonts w:ascii="Times New Roman" w:hAnsi="Times New Roman" w:cs="Times New Roman"/>
          <w:b/>
          <w:bCs/>
          <w:sz w:val="26"/>
          <w:szCs w:val="26"/>
        </w:rPr>
        <w:t xml:space="preserve"> of your own, </w:t>
      </w:r>
      <w:r w:rsidR="12E1A06D" w:rsidRPr="00290524">
        <w:rPr>
          <w:rFonts w:ascii="Times New Roman" w:hAnsi="Times New Roman" w:cs="Times New Roman"/>
          <w:b/>
          <w:bCs/>
          <w:sz w:val="26"/>
          <w:szCs w:val="26"/>
        </w:rPr>
        <w:t xml:space="preserve">please </w:t>
      </w:r>
      <w:r w:rsidRPr="00290524">
        <w:rPr>
          <w:rFonts w:ascii="Times New Roman" w:hAnsi="Times New Roman" w:cs="Times New Roman"/>
          <w:b/>
          <w:bCs/>
          <w:sz w:val="26"/>
          <w:szCs w:val="26"/>
        </w:rPr>
        <w:t xml:space="preserve">let me know right away </w:t>
      </w:r>
      <w:r w:rsidR="1368E542" w:rsidRPr="00290524">
        <w:rPr>
          <w:rFonts w:ascii="Times New Roman" w:hAnsi="Times New Roman" w:cs="Times New Roman"/>
          <w:b/>
          <w:bCs/>
          <w:sz w:val="26"/>
          <w:szCs w:val="26"/>
        </w:rPr>
        <w:t>so that I can assist you</w:t>
      </w:r>
      <w:r w:rsidRPr="0029052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90524">
        <w:rPr>
          <w:rFonts w:ascii="Times New Roman" w:hAnsi="Times New Roman" w:cs="Times New Roman"/>
          <w:sz w:val="26"/>
          <w:szCs w:val="26"/>
        </w:rPr>
        <w:t xml:space="preserve"> It</w:t>
      </w:r>
      <w:r w:rsidR="0C6A4DD9" w:rsidRPr="00290524">
        <w:rPr>
          <w:rFonts w:ascii="Times New Roman" w:hAnsi="Times New Roman" w:cs="Times New Roman"/>
          <w:sz w:val="26"/>
          <w:szCs w:val="26"/>
        </w:rPr>
        <w:t xml:space="preserve"> may be in the form of a </w:t>
      </w:r>
      <w:r w:rsidR="369A078C" w:rsidRPr="00290524">
        <w:rPr>
          <w:rFonts w:ascii="Times New Roman" w:hAnsi="Times New Roman" w:cs="Times New Roman"/>
          <w:sz w:val="26"/>
          <w:szCs w:val="26"/>
        </w:rPr>
        <w:t>letter,</w:t>
      </w:r>
      <w:r w:rsidR="0C6A4DD9" w:rsidRPr="00290524">
        <w:rPr>
          <w:rFonts w:ascii="Times New Roman" w:hAnsi="Times New Roman" w:cs="Times New Roman"/>
          <w:sz w:val="26"/>
          <w:szCs w:val="26"/>
        </w:rPr>
        <w:t xml:space="preserve"> and it</w:t>
      </w:r>
      <w:r w:rsidRPr="00290524">
        <w:rPr>
          <w:rFonts w:ascii="Times New Roman" w:hAnsi="Times New Roman" w:cs="Times New Roman"/>
          <w:sz w:val="26"/>
          <w:szCs w:val="26"/>
        </w:rPr>
        <w:t xml:space="preserve"> is important to file </w:t>
      </w:r>
      <w:r w:rsidR="01EA2459" w:rsidRPr="00290524">
        <w:rPr>
          <w:rFonts w:ascii="Times New Roman" w:hAnsi="Times New Roman" w:cs="Times New Roman"/>
          <w:sz w:val="26"/>
          <w:szCs w:val="26"/>
        </w:rPr>
        <w:t>it</w:t>
      </w:r>
      <w:r w:rsidRPr="00290524">
        <w:rPr>
          <w:rFonts w:ascii="Times New Roman" w:hAnsi="Times New Roman" w:cs="Times New Roman"/>
          <w:sz w:val="26"/>
          <w:szCs w:val="26"/>
        </w:rPr>
        <w:t xml:space="preserve"> at the same </w:t>
      </w:r>
      <w:r w:rsidR="62C01867" w:rsidRPr="00290524">
        <w:rPr>
          <w:rFonts w:ascii="Times New Roman" w:hAnsi="Times New Roman" w:cs="Times New Roman"/>
          <w:sz w:val="26"/>
          <w:szCs w:val="26"/>
        </w:rPr>
        <w:t>time as</w:t>
      </w:r>
      <w:r w:rsidRPr="00290524">
        <w:rPr>
          <w:rFonts w:ascii="Times New Roman" w:hAnsi="Times New Roman" w:cs="Times New Roman"/>
          <w:sz w:val="26"/>
          <w:szCs w:val="26"/>
        </w:rPr>
        <w:t xml:space="preserve"> I file my </w:t>
      </w:r>
      <w:r w:rsidRPr="00290524">
        <w:rPr>
          <w:rFonts w:ascii="Times New Roman" w:hAnsi="Times New Roman" w:cs="Times New Roman"/>
          <w:i/>
          <w:iCs/>
          <w:sz w:val="26"/>
          <w:szCs w:val="26"/>
        </w:rPr>
        <w:t>Sade C</w:t>
      </w:r>
      <w:r w:rsidRPr="00290524">
        <w:rPr>
          <w:rFonts w:ascii="Times New Roman" w:hAnsi="Times New Roman" w:cs="Times New Roman"/>
          <w:sz w:val="26"/>
          <w:szCs w:val="26"/>
        </w:rPr>
        <w:t xml:space="preserve">. letter </w:t>
      </w:r>
      <w:proofErr w:type="gramStart"/>
      <w:r w:rsidRPr="00290524">
        <w:rPr>
          <w:rFonts w:ascii="Times New Roman" w:hAnsi="Times New Roman" w:cs="Times New Roman"/>
          <w:sz w:val="26"/>
          <w:szCs w:val="26"/>
        </w:rPr>
        <w:t>brief</w:t>
      </w:r>
      <w:proofErr w:type="gramEnd"/>
      <w:r w:rsidRPr="00290524">
        <w:rPr>
          <w:rFonts w:ascii="Times New Roman" w:hAnsi="Times New Roman" w:cs="Times New Roman"/>
          <w:sz w:val="26"/>
          <w:szCs w:val="26"/>
        </w:rPr>
        <w:t xml:space="preserve">, because the </w:t>
      </w:r>
      <w:r w:rsidR="03803BC4" w:rsidRPr="00290524">
        <w:rPr>
          <w:rFonts w:ascii="Times New Roman" w:hAnsi="Times New Roman" w:cs="Times New Roman"/>
          <w:sz w:val="26"/>
          <w:szCs w:val="26"/>
        </w:rPr>
        <w:t>C</w:t>
      </w:r>
      <w:r w:rsidRPr="00290524">
        <w:rPr>
          <w:rFonts w:ascii="Times New Roman" w:hAnsi="Times New Roman" w:cs="Times New Roman"/>
          <w:sz w:val="26"/>
          <w:szCs w:val="26"/>
        </w:rPr>
        <w:t xml:space="preserve">ourt’s </w:t>
      </w:r>
      <w:r w:rsidRPr="00290524">
        <w:rPr>
          <w:rFonts w:ascii="Times New Roman" w:hAnsi="Times New Roman" w:cs="Times New Roman"/>
          <w:sz w:val="26"/>
          <w:szCs w:val="26"/>
        </w:rPr>
        <w:lastRenderedPageBreak/>
        <w:t xml:space="preserve">general policy is to dismiss the appeal when it receives a </w:t>
      </w:r>
      <w:r w:rsidRPr="00290524">
        <w:rPr>
          <w:rFonts w:ascii="Times New Roman" w:hAnsi="Times New Roman" w:cs="Times New Roman"/>
          <w:i/>
          <w:iCs/>
          <w:sz w:val="26"/>
          <w:szCs w:val="26"/>
        </w:rPr>
        <w:t>Sade C</w:t>
      </w:r>
      <w:r w:rsidRPr="00290524">
        <w:rPr>
          <w:rFonts w:ascii="Times New Roman" w:hAnsi="Times New Roman" w:cs="Times New Roman"/>
          <w:sz w:val="26"/>
          <w:szCs w:val="26"/>
        </w:rPr>
        <w:t>. letter brief.</w:t>
      </w:r>
      <w:r w:rsidR="001E453D" w:rsidRPr="0029052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0169925"/>
      <w:r w:rsidR="001E453D" w:rsidRPr="00290524">
        <w:rPr>
          <w:rFonts w:ascii="Times New Roman" w:hAnsi="Times New Roman" w:cs="Times New Roman"/>
          <w:sz w:val="26"/>
          <w:szCs w:val="26"/>
        </w:rPr>
        <w:t xml:space="preserve">The </w:t>
      </w:r>
      <w:r w:rsidR="001E453D" w:rsidRPr="00290524">
        <w:rPr>
          <w:rFonts w:ascii="Times New Roman" w:hAnsi="Times New Roman" w:cs="Times New Roman"/>
          <w:i/>
          <w:iCs/>
          <w:sz w:val="26"/>
          <w:szCs w:val="26"/>
        </w:rPr>
        <w:t>Sade C</w:t>
      </w:r>
      <w:r w:rsidR="001E453D" w:rsidRPr="00290524">
        <w:rPr>
          <w:rFonts w:ascii="Times New Roman" w:hAnsi="Times New Roman" w:cs="Times New Roman"/>
          <w:sz w:val="26"/>
          <w:szCs w:val="26"/>
        </w:rPr>
        <w:t xml:space="preserve">. letter brief is due </w:t>
      </w:r>
      <w:r w:rsidR="001E453D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[date].</w:t>
      </w:r>
      <w:r w:rsidR="001E453D" w:rsidRPr="00290524">
        <w:rPr>
          <w:rFonts w:ascii="Times New Roman" w:hAnsi="Times New Roman" w:cs="Times New Roman"/>
          <w:sz w:val="26"/>
          <w:szCs w:val="26"/>
        </w:rPr>
        <w:t xml:space="preserve"> </w:t>
      </w:r>
      <w:r w:rsidRPr="00290524">
        <w:rPr>
          <w:rFonts w:ascii="Times New Roman" w:hAnsi="Times New Roman" w:cs="Times New Roman"/>
          <w:sz w:val="26"/>
          <w:szCs w:val="26"/>
        </w:rPr>
        <w:t xml:space="preserve"> </w:t>
      </w:r>
      <w:r w:rsidRPr="00290524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 w:rsidR="18F7FC83" w:rsidRPr="00290524">
        <w:rPr>
          <w:rFonts w:ascii="Times New Roman" w:hAnsi="Times New Roman" w:cs="Times New Roman"/>
          <w:b/>
          <w:bCs/>
          <w:sz w:val="26"/>
          <w:szCs w:val="26"/>
        </w:rPr>
        <w:t xml:space="preserve">must </w:t>
      </w:r>
      <w:r w:rsidR="504110C9" w:rsidRPr="00290524">
        <w:rPr>
          <w:rFonts w:ascii="Times New Roman" w:hAnsi="Times New Roman" w:cs="Times New Roman"/>
          <w:b/>
          <w:bCs/>
          <w:sz w:val="26"/>
          <w:szCs w:val="26"/>
        </w:rPr>
        <w:t xml:space="preserve">receive </w:t>
      </w:r>
      <w:r w:rsidRPr="00290524">
        <w:rPr>
          <w:rFonts w:ascii="Times New Roman" w:hAnsi="Times New Roman" w:cs="Times New Roman"/>
          <w:b/>
          <w:bCs/>
          <w:sz w:val="26"/>
          <w:szCs w:val="26"/>
        </w:rPr>
        <w:t xml:space="preserve">your </w:t>
      </w:r>
      <w:r w:rsidR="51416BCE" w:rsidRPr="00290524">
        <w:rPr>
          <w:rFonts w:ascii="Times New Roman" w:hAnsi="Times New Roman" w:cs="Times New Roman"/>
          <w:b/>
          <w:bCs/>
          <w:sz w:val="26"/>
          <w:szCs w:val="26"/>
        </w:rPr>
        <w:t xml:space="preserve">supplemental </w:t>
      </w:r>
      <w:r w:rsidRPr="00290524">
        <w:rPr>
          <w:rFonts w:ascii="Times New Roman" w:hAnsi="Times New Roman" w:cs="Times New Roman"/>
          <w:b/>
          <w:bCs/>
          <w:sz w:val="26"/>
          <w:szCs w:val="26"/>
        </w:rPr>
        <w:t>brief</w:t>
      </w:r>
      <w:r w:rsidR="45E1D505" w:rsidRPr="002905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90524">
        <w:rPr>
          <w:rFonts w:ascii="Times New Roman" w:hAnsi="Times New Roman" w:cs="Times New Roman"/>
          <w:b/>
          <w:bCs/>
          <w:sz w:val="26"/>
          <w:szCs w:val="26"/>
        </w:rPr>
        <w:t>by</w:t>
      </w:r>
      <w:r w:rsidRPr="00290524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[date</w:t>
      </w:r>
      <w:r w:rsidR="00290524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 - a</w:t>
      </w:r>
      <w:r w:rsidR="00290524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 few days before the AOB due date</w:t>
      </w:r>
      <w:r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]</w:t>
      </w:r>
      <w:r w:rsidR="00290524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 </w:t>
      </w:r>
      <w:r w:rsidR="00290524" w:rsidRPr="00290524">
        <w:rPr>
          <w:rFonts w:ascii="Times New Roman" w:eastAsiaTheme="minorEastAsia" w:hAnsi="Times New Roman" w:cs="Times New Roman"/>
          <w:sz w:val="26"/>
          <w:szCs w:val="26"/>
        </w:rPr>
        <w:t>so that I may file it with my brief</w:t>
      </w:r>
      <w:r w:rsidR="00290524" w:rsidRPr="00290524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. </w:t>
      </w:r>
    </w:p>
    <w:bookmarkEnd w:id="0"/>
    <w:p w14:paraId="41C8F396" w14:textId="704D1A71" w:rsidR="00FE1B0C" w:rsidRPr="00290524" w:rsidRDefault="00FE1B0C" w:rsidP="4843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A8C5C2" w14:textId="395EB695" w:rsidR="00000C16" w:rsidRPr="00290524" w:rsidRDefault="00FE1B0C" w:rsidP="00186A62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90524">
        <w:rPr>
          <w:rFonts w:ascii="Times New Roman" w:hAnsi="Times New Roman" w:cs="Times New Roman"/>
          <w:sz w:val="26"/>
          <w:szCs w:val="26"/>
        </w:rPr>
        <w:t xml:space="preserve">I have included the record on appeal and a </w:t>
      </w:r>
      <w:r w:rsidR="6DAF9C3B" w:rsidRPr="00290524">
        <w:rPr>
          <w:rFonts w:ascii="Times New Roman" w:hAnsi="Times New Roman" w:cs="Times New Roman"/>
          <w:sz w:val="26"/>
          <w:szCs w:val="26"/>
        </w:rPr>
        <w:t xml:space="preserve">copy </w:t>
      </w:r>
      <w:r w:rsidRPr="00290524">
        <w:rPr>
          <w:rFonts w:ascii="Times New Roman" w:hAnsi="Times New Roman" w:cs="Times New Roman"/>
          <w:sz w:val="26"/>
          <w:szCs w:val="26"/>
        </w:rPr>
        <w:t xml:space="preserve">of </w:t>
      </w:r>
      <w:r w:rsidR="5351CBF9" w:rsidRPr="00290524">
        <w:rPr>
          <w:rFonts w:ascii="Times New Roman" w:hAnsi="Times New Roman" w:cs="Times New Roman"/>
          <w:sz w:val="26"/>
          <w:szCs w:val="26"/>
        </w:rPr>
        <w:t>my</w:t>
      </w:r>
      <w:r w:rsidRPr="00290524">
        <w:rPr>
          <w:rFonts w:ascii="Times New Roman" w:hAnsi="Times New Roman" w:cs="Times New Roman"/>
          <w:sz w:val="26"/>
          <w:szCs w:val="26"/>
        </w:rPr>
        <w:t xml:space="preserve"> </w:t>
      </w:r>
      <w:r w:rsidRPr="00290524">
        <w:rPr>
          <w:rFonts w:ascii="Times New Roman" w:hAnsi="Times New Roman" w:cs="Times New Roman"/>
          <w:i/>
          <w:iCs/>
          <w:sz w:val="26"/>
          <w:szCs w:val="26"/>
        </w:rPr>
        <w:t>Sade C</w:t>
      </w:r>
      <w:r w:rsidRPr="00290524">
        <w:rPr>
          <w:rFonts w:ascii="Times New Roman" w:hAnsi="Times New Roman" w:cs="Times New Roman"/>
          <w:sz w:val="26"/>
          <w:szCs w:val="26"/>
        </w:rPr>
        <w:t xml:space="preserve">. letter brief to help you </w:t>
      </w:r>
      <w:r w:rsidR="00712695" w:rsidRPr="00290524">
        <w:rPr>
          <w:rFonts w:ascii="Times New Roman" w:hAnsi="Times New Roman" w:cs="Times New Roman"/>
          <w:sz w:val="26"/>
          <w:szCs w:val="26"/>
        </w:rPr>
        <w:t>with</w:t>
      </w:r>
      <w:r w:rsidRPr="00290524">
        <w:rPr>
          <w:rFonts w:ascii="Times New Roman" w:hAnsi="Times New Roman" w:cs="Times New Roman"/>
          <w:sz w:val="26"/>
          <w:szCs w:val="26"/>
        </w:rPr>
        <w:t xml:space="preserve"> preparing your </w:t>
      </w:r>
      <w:r w:rsidR="1D7487AB" w:rsidRPr="00290524">
        <w:rPr>
          <w:rFonts w:ascii="Times New Roman" w:hAnsi="Times New Roman" w:cs="Times New Roman"/>
          <w:sz w:val="26"/>
          <w:szCs w:val="26"/>
        </w:rPr>
        <w:t>own</w:t>
      </w:r>
      <w:r w:rsidRPr="00290524">
        <w:rPr>
          <w:rFonts w:ascii="Times New Roman" w:hAnsi="Times New Roman" w:cs="Times New Roman"/>
          <w:sz w:val="26"/>
          <w:szCs w:val="26"/>
        </w:rPr>
        <w:t>.</w:t>
      </w:r>
      <w:r w:rsidR="7427752E" w:rsidRPr="00290524">
        <w:rPr>
          <w:rFonts w:ascii="Times New Roman" w:hAnsi="Times New Roman" w:cs="Times New Roman"/>
          <w:sz w:val="26"/>
          <w:szCs w:val="26"/>
        </w:rPr>
        <w:t xml:space="preserve"> You must include the case number </w:t>
      </w:r>
      <w:r w:rsidR="7427752E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[</w:t>
      </w:r>
      <w:r w:rsid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c</w:t>
      </w:r>
      <w:r w:rsidR="7427752E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ase number]</w:t>
      </w:r>
      <w:r w:rsidR="7427752E" w:rsidRPr="00290524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6"/>
          <w:szCs w:val="26"/>
        </w:rPr>
        <w:t xml:space="preserve"> </w:t>
      </w:r>
      <w:r w:rsidR="7427752E" w:rsidRPr="00290524">
        <w:rPr>
          <w:rFonts w:ascii="Times New Roman" w:hAnsi="Times New Roman" w:cs="Times New Roman"/>
          <w:sz w:val="26"/>
          <w:szCs w:val="26"/>
        </w:rPr>
        <w:t xml:space="preserve">on all documents. </w:t>
      </w:r>
      <w:r w:rsidR="7353F44B" w:rsidRPr="00290524">
        <w:rPr>
          <w:rFonts w:ascii="Times New Roman" w:eastAsia="Times New Roman" w:hAnsi="Times New Roman" w:cs="Times New Roman"/>
          <w:sz w:val="26"/>
          <w:szCs w:val="26"/>
        </w:rPr>
        <w:t>I know this is not the outcome you were hoping for. I am available to discuss this matter if you have any questions.</w:t>
      </w:r>
    </w:p>
    <w:p w14:paraId="14F23F65" w14:textId="4CED855C" w:rsidR="484325AF" w:rsidRPr="00290524" w:rsidRDefault="484325AF" w:rsidP="484325A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02AC6E2" w14:textId="7C877C08" w:rsidR="38B7923A" w:rsidRPr="00290524" w:rsidRDefault="38B7923A" w:rsidP="001E453D">
      <w:pPr>
        <w:shd w:val="clear" w:color="auto" w:fill="FFFFFF" w:themeFill="background1"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Sincerely,</w:t>
      </w:r>
    </w:p>
    <w:p w14:paraId="1CCA8D66" w14:textId="3864B609" w:rsidR="38B7923A" w:rsidRPr="00290524" w:rsidRDefault="38B7923A" w:rsidP="484325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CC60262" w14:textId="79779DBF" w:rsidR="38B7923A" w:rsidRPr="00290524" w:rsidRDefault="38B7923A" w:rsidP="001E453D">
      <w:pPr>
        <w:shd w:val="clear" w:color="auto" w:fill="FFFFFF" w:themeFill="background1"/>
        <w:spacing w:after="0" w:line="240" w:lineRule="auto"/>
        <w:ind w:left="4320" w:firstLine="720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[Name of Attorney]</w:t>
      </w:r>
    </w:p>
    <w:p w14:paraId="24D63ED1" w14:textId="199B6866" w:rsidR="484325AF" w:rsidRDefault="484325AF" w:rsidP="484325A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484325AF" w:rsidSect="006468B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D9A3" w14:textId="77777777" w:rsidR="00D94CB5" w:rsidRDefault="00D94CB5" w:rsidP="00697F18">
      <w:pPr>
        <w:spacing w:after="0" w:line="240" w:lineRule="auto"/>
      </w:pPr>
      <w:r>
        <w:separator/>
      </w:r>
    </w:p>
  </w:endnote>
  <w:endnote w:type="continuationSeparator" w:id="0">
    <w:p w14:paraId="160C6046" w14:textId="77777777" w:rsidR="00D94CB5" w:rsidRDefault="00D94CB5" w:rsidP="00697F18">
      <w:pPr>
        <w:spacing w:after="0" w:line="240" w:lineRule="auto"/>
      </w:pPr>
      <w:r>
        <w:continuationSeparator/>
      </w:r>
    </w:p>
  </w:endnote>
  <w:endnote w:type="continuationNotice" w:id="1">
    <w:p w14:paraId="7CDCE44B" w14:textId="77777777" w:rsidR="00611584" w:rsidRDefault="00611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F806" w14:textId="77777777" w:rsidR="00D94CB5" w:rsidRDefault="00D94CB5" w:rsidP="00697F18">
      <w:pPr>
        <w:spacing w:after="0" w:line="240" w:lineRule="auto"/>
      </w:pPr>
      <w:r>
        <w:separator/>
      </w:r>
    </w:p>
  </w:footnote>
  <w:footnote w:type="continuationSeparator" w:id="0">
    <w:p w14:paraId="772E6090" w14:textId="77777777" w:rsidR="00D94CB5" w:rsidRDefault="00D94CB5" w:rsidP="00697F18">
      <w:pPr>
        <w:spacing w:after="0" w:line="240" w:lineRule="auto"/>
      </w:pPr>
      <w:r>
        <w:continuationSeparator/>
      </w:r>
    </w:p>
  </w:footnote>
  <w:footnote w:type="continuationNotice" w:id="1">
    <w:p w14:paraId="360EE126" w14:textId="77777777" w:rsidR="00611584" w:rsidRDefault="006115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AFB0" w14:textId="77777777" w:rsidR="006468B2" w:rsidRPr="00085EDF" w:rsidRDefault="006468B2" w:rsidP="006468B2">
    <w:pPr>
      <w:spacing w:after="0" w:line="240" w:lineRule="auto"/>
      <w:rPr>
        <w:rFonts w:ascii="Times New Roman" w:hAnsi="Times New Roman" w:cs="Times New Roman"/>
        <w:i/>
        <w:iCs/>
        <w:color w:val="709FDB" w:themeColor="text2" w:themeTint="80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Letter to </w:t>
    </w:r>
    <w:r w:rsidRPr="00085EDF">
      <w:rPr>
        <w:rFonts w:ascii="Times New Roman" w:hAnsi="Times New Roman" w:cs="Times New Roman"/>
        <w:i/>
        <w:iCs/>
        <w:color w:val="709FDB" w:themeColor="text2" w:themeTint="80"/>
        <w:sz w:val="28"/>
        <w:szCs w:val="28"/>
      </w:rPr>
      <w:t>[name of client]</w:t>
    </w:r>
  </w:p>
  <w:p w14:paraId="034FEF66" w14:textId="6D6489B4" w:rsidR="006468B2" w:rsidRPr="00085EDF" w:rsidRDefault="006468B2" w:rsidP="006468B2">
    <w:pPr>
      <w:spacing w:line="240" w:lineRule="auto"/>
      <w:rPr>
        <w:rFonts w:ascii="Times New Roman" w:hAnsi="Times New Roman" w:cs="Times New Roman"/>
        <w:i/>
        <w:iCs/>
        <w:color w:val="709FDB" w:themeColor="text2" w:themeTint="80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Page </w:t>
    </w:r>
    <w:r w:rsidRPr="00085EDF">
      <w:rPr>
        <w:rFonts w:ascii="Times New Roman" w:hAnsi="Times New Roman" w:cs="Times New Roman"/>
        <w:i/>
        <w:iCs/>
        <w:color w:val="709FDB" w:themeColor="text2" w:themeTint="80"/>
        <w:sz w:val="28"/>
        <w:szCs w:val="28"/>
      </w:rPr>
      <w:t>[page number]</w:t>
    </w:r>
  </w:p>
  <w:p w14:paraId="2C9FC438" w14:textId="77777777" w:rsidR="006468B2" w:rsidRDefault="006468B2" w:rsidP="006468B2">
    <w:pPr>
      <w:spacing w:line="240" w:lineRule="auto"/>
      <w:rPr>
        <w:rFonts w:ascii="Times New Roman" w:hAnsi="Times New Roman" w:cs="Times New Roman"/>
        <w:i/>
        <w:iCs/>
        <w:color w:val="709FDB" w:themeColor="text2" w:themeTint="80"/>
        <w:sz w:val="28"/>
        <w:szCs w:val="28"/>
      </w:rPr>
    </w:pPr>
  </w:p>
  <w:p w14:paraId="0837599D" w14:textId="77777777" w:rsidR="006468B2" w:rsidRPr="00925EC4" w:rsidRDefault="006468B2" w:rsidP="006468B2">
    <w:pPr>
      <w:spacing w:line="240" w:lineRule="auto"/>
      <w:ind w:left="72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25EC4">
      <w:rPr>
        <w:rFonts w:ascii="Times New Roman" w:hAnsi="Times New Roman" w:cs="Times New Roman"/>
        <w:b/>
        <w:bCs/>
        <w:sz w:val="28"/>
        <w:szCs w:val="28"/>
      </w:rPr>
      <w:t>ATTORNEY-CLIENT CONFIDENTIAL COMMUNICATION</w:t>
    </w:r>
  </w:p>
  <w:p w14:paraId="3B1C5482" w14:textId="77777777" w:rsidR="006468B2" w:rsidRDefault="006468B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C49B4"/>
    <w:multiLevelType w:val="hybridMultilevel"/>
    <w:tmpl w:val="2A30CF8A"/>
    <w:lvl w:ilvl="0" w:tplc="6AAA9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84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C1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21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CB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A7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86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4B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4F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4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0C"/>
    <w:rsid w:val="00000C16"/>
    <w:rsid w:val="00095E50"/>
    <w:rsid w:val="000A4D61"/>
    <w:rsid w:val="000E38D2"/>
    <w:rsid w:val="000E3A4E"/>
    <w:rsid w:val="00186A62"/>
    <w:rsid w:val="001E453D"/>
    <w:rsid w:val="0024162A"/>
    <w:rsid w:val="00284BC6"/>
    <w:rsid w:val="00290524"/>
    <w:rsid w:val="003161A0"/>
    <w:rsid w:val="004A56E5"/>
    <w:rsid w:val="0056680A"/>
    <w:rsid w:val="00611584"/>
    <w:rsid w:val="006440CC"/>
    <w:rsid w:val="006468B2"/>
    <w:rsid w:val="00697F18"/>
    <w:rsid w:val="00712695"/>
    <w:rsid w:val="00733D12"/>
    <w:rsid w:val="0073726F"/>
    <w:rsid w:val="007E32B8"/>
    <w:rsid w:val="007F472B"/>
    <w:rsid w:val="00866857"/>
    <w:rsid w:val="00977335"/>
    <w:rsid w:val="009B1E38"/>
    <w:rsid w:val="00A328CC"/>
    <w:rsid w:val="00AF7107"/>
    <w:rsid w:val="00B025CE"/>
    <w:rsid w:val="00BD61F5"/>
    <w:rsid w:val="00C6771B"/>
    <w:rsid w:val="00CC446A"/>
    <w:rsid w:val="00D61553"/>
    <w:rsid w:val="00D94CB5"/>
    <w:rsid w:val="00D96A6F"/>
    <w:rsid w:val="00DA7DF3"/>
    <w:rsid w:val="00DF7BC0"/>
    <w:rsid w:val="00E54924"/>
    <w:rsid w:val="00E71610"/>
    <w:rsid w:val="00ED3396"/>
    <w:rsid w:val="00EE30F4"/>
    <w:rsid w:val="00F25CF8"/>
    <w:rsid w:val="00F46BDC"/>
    <w:rsid w:val="00F96191"/>
    <w:rsid w:val="00FE1B0C"/>
    <w:rsid w:val="00FE24BE"/>
    <w:rsid w:val="01A8E6C0"/>
    <w:rsid w:val="01EA2459"/>
    <w:rsid w:val="021A1FC3"/>
    <w:rsid w:val="03803BC4"/>
    <w:rsid w:val="053152FE"/>
    <w:rsid w:val="07CD8B47"/>
    <w:rsid w:val="0845EBC9"/>
    <w:rsid w:val="08F6874D"/>
    <w:rsid w:val="08FF20F8"/>
    <w:rsid w:val="092F9192"/>
    <w:rsid w:val="0AD53628"/>
    <w:rsid w:val="0BB49E31"/>
    <w:rsid w:val="0C22831D"/>
    <w:rsid w:val="0C6A4DD9"/>
    <w:rsid w:val="0D069450"/>
    <w:rsid w:val="0DCD92E4"/>
    <w:rsid w:val="0EA1CCB3"/>
    <w:rsid w:val="1030CDD9"/>
    <w:rsid w:val="12E1A06D"/>
    <w:rsid w:val="133A1298"/>
    <w:rsid w:val="1368E542"/>
    <w:rsid w:val="17D5F425"/>
    <w:rsid w:val="18F7FC83"/>
    <w:rsid w:val="19FE0C39"/>
    <w:rsid w:val="1B37916E"/>
    <w:rsid w:val="1BC3C794"/>
    <w:rsid w:val="1BD5C995"/>
    <w:rsid w:val="1C3F7269"/>
    <w:rsid w:val="1C434A4D"/>
    <w:rsid w:val="1D7487AB"/>
    <w:rsid w:val="1D90A82B"/>
    <w:rsid w:val="1E5AC52F"/>
    <w:rsid w:val="200A7174"/>
    <w:rsid w:val="212AFF98"/>
    <w:rsid w:val="2311AA3C"/>
    <w:rsid w:val="2447B0B7"/>
    <w:rsid w:val="255C26D9"/>
    <w:rsid w:val="26729970"/>
    <w:rsid w:val="26AF1B5E"/>
    <w:rsid w:val="26F99D46"/>
    <w:rsid w:val="270F341E"/>
    <w:rsid w:val="2868CB93"/>
    <w:rsid w:val="28CD1592"/>
    <w:rsid w:val="29B116C8"/>
    <w:rsid w:val="2A9E5700"/>
    <w:rsid w:val="2D0C13F5"/>
    <w:rsid w:val="2D5C7353"/>
    <w:rsid w:val="2E2B97FE"/>
    <w:rsid w:val="2E7326F8"/>
    <w:rsid w:val="2F02D790"/>
    <w:rsid w:val="31489EE2"/>
    <w:rsid w:val="334078B6"/>
    <w:rsid w:val="33CCFE92"/>
    <w:rsid w:val="353797E9"/>
    <w:rsid w:val="369A078C"/>
    <w:rsid w:val="37ECF35A"/>
    <w:rsid w:val="38B7923A"/>
    <w:rsid w:val="3ADA1DA4"/>
    <w:rsid w:val="3E648A8F"/>
    <w:rsid w:val="3E8FF308"/>
    <w:rsid w:val="3F330892"/>
    <w:rsid w:val="3FB70B67"/>
    <w:rsid w:val="3FE44301"/>
    <w:rsid w:val="41DD9552"/>
    <w:rsid w:val="43584B75"/>
    <w:rsid w:val="457D37B3"/>
    <w:rsid w:val="45E1D505"/>
    <w:rsid w:val="45E7799E"/>
    <w:rsid w:val="484325AF"/>
    <w:rsid w:val="496D8B35"/>
    <w:rsid w:val="4D195A3F"/>
    <w:rsid w:val="4F9B61EB"/>
    <w:rsid w:val="504110C9"/>
    <w:rsid w:val="51416BCE"/>
    <w:rsid w:val="524FEDFB"/>
    <w:rsid w:val="5351CBF9"/>
    <w:rsid w:val="537350F6"/>
    <w:rsid w:val="54FA368D"/>
    <w:rsid w:val="57EEA89B"/>
    <w:rsid w:val="58A581C0"/>
    <w:rsid w:val="59AE2753"/>
    <w:rsid w:val="5A90DFCC"/>
    <w:rsid w:val="5C128DBA"/>
    <w:rsid w:val="5DD14AB2"/>
    <w:rsid w:val="5DF2D4DD"/>
    <w:rsid w:val="5E8C926D"/>
    <w:rsid w:val="5FE51D2F"/>
    <w:rsid w:val="607858E9"/>
    <w:rsid w:val="62C01867"/>
    <w:rsid w:val="64A0014B"/>
    <w:rsid w:val="6506CAE4"/>
    <w:rsid w:val="66C791B8"/>
    <w:rsid w:val="698F6B06"/>
    <w:rsid w:val="69919963"/>
    <w:rsid w:val="69A0B3DD"/>
    <w:rsid w:val="6CA26616"/>
    <w:rsid w:val="6D1933A6"/>
    <w:rsid w:val="6DAF9C3B"/>
    <w:rsid w:val="6E691592"/>
    <w:rsid w:val="6E696981"/>
    <w:rsid w:val="6F19A09A"/>
    <w:rsid w:val="6FED7045"/>
    <w:rsid w:val="703904FA"/>
    <w:rsid w:val="706AE395"/>
    <w:rsid w:val="70E90994"/>
    <w:rsid w:val="710D6FDF"/>
    <w:rsid w:val="71113D4A"/>
    <w:rsid w:val="72088500"/>
    <w:rsid w:val="729F6466"/>
    <w:rsid w:val="72F3D607"/>
    <w:rsid w:val="7346CD58"/>
    <w:rsid w:val="7353F44B"/>
    <w:rsid w:val="7427752E"/>
    <w:rsid w:val="74D513FD"/>
    <w:rsid w:val="75488245"/>
    <w:rsid w:val="77C13AD9"/>
    <w:rsid w:val="7A89CDA9"/>
    <w:rsid w:val="7BB23A39"/>
    <w:rsid w:val="7C6F2F5E"/>
    <w:rsid w:val="7CF34294"/>
    <w:rsid w:val="7EB832E4"/>
    <w:rsid w:val="7EB88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F46D"/>
  <w15:chartTrackingRefBased/>
  <w15:docId w15:val="{C88C3ED1-6047-46F0-9C8F-6D58D2F4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8432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18"/>
  </w:style>
  <w:style w:type="paragraph" w:styleId="Footer">
    <w:name w:val="footer"/>
    <w:basedOn w:val="Normal"/>
    <w:link w:val="FooterChar"/>
    <w:uiPriority w:val="99"/>
    <w:unhideWhenUsed/>
    <w:rsid w:val="00697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a95355-928e-4dc9-980f-3f2f33915f2a" xsi:nil="true"/>
    <lcf76f155ced4ddcb4097134ff3c332f xmlns="f4dac925-7028-414e-af00-f19d28de39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3979E-EB78-4B5F-B362-109BEFFAC9F4}">
  <ds:schemaRefs>
    <ds:schemaRef ds:uri="http://schemas.openxmlformats.org/package/2006/metadata/core-properties"/>
    <ds:schemaRef ds:uri="f7a95355-928e-4dc9-980f-3f2f33915f2a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8bc7ac62-3e57-459f-adfd-0e98e8f51eb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FB77CA-65C3-482D-A462-754614BB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CDB3B-8412-424A-BDCB-3973DB2D1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2025-02-11T20:41:00Z</dcterms:created>
  <dcterms:modified xsi:type="dcterms:W3CDTF">2025-02-11T20:41:00Z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</Properties>
</file>